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00BFE0" w14:textId="77777777" w:rsidR="00B3652B" w:rsidRPr="00B3652B" w:rsidRDefault="00B3652B" w:rsidP="001C4207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5970B3C0" w:rsid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3ACBA25" w14:textId="77777777" w:rsidR="00BB0A8D" w:rsidRPr="00B3652B" w:rsidRDefault="00BB0A8D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4B909A50" w14:textId="3C6A05E2" w:rsidR="001C4207" w:rsidRPr="00B3652B" w:rsidRDefault="00B3652B" w:rsidP="00D74A30">
      <w:pPr>
        <w:suppressAutoHyphens w:val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tbl>
      <w:tblPr>
        <w:tblW w:w="920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0"/>
        <w:gridCol w:w="708"/>
        <w:gridCol w:w="2977"/>
        <w:gridCol w:w="851"/>
        <w:gridCol w:w="850"/>
        <w:gridCol w:w="1129"/>
        <w:gridCol w:w="992"/>
        <w:gridCol w:w="992"/>
      </w:tblGrid>
      <w:tr w:rsidR="002F73AC" w:rsidRPr="005A1D12" w14:paraId="4C26DC8B" w14:textId="77777777" w:rsidTr="002608A1">
        <w:trPr>
          <w:trHeight w:val="416"/>
          <w:jc w:val="center"/>
        </w:trPr>
        <w:tc>
          <w:tcPr>
            <w:tcW w:w="710" w:type="dxa"/>
            <w:shd w:val="clear" w:color="auto" w:fill="D8D8D8"/>
            <w:vAlign w:val="center"/>
          </w:tcPr>
          <w:p w14:paraId="45477190" w14:textId="77777777" w:rsidR="002F73AC" w:rsidRPr="005A1D12" w:rsidRDefault="002F73AC" w:rsidP="001A0454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bookmarkStart w:id="1" w:name="_Hlk221787332"/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GRUPO</w:t>
            </w:r>
          </w:p>
        </w:tc>
        <w:tc>
          <w:tcPr>
            <w:tcW w:w="708" w:type="dxa"/>
            <w:shd w:val="clear" w:color="auto" w:fill="D8D8D8"/>
            <w:vAlign w:val="center"/>
          </w:tcPr>
          <w:p w14:paraId="60DC6DAA" w14:textId="77777777" w:rsidR="002F73AC" w:rsidRPr="005A1D12" w:rsidRDefault="002F73AC" w:rsidP="001A0454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ITEM</w:t>
            </w:r>
          </w:p>
        </w:tc>
        <w:tc>
          <w:tcPr>
            <w:tcW w:w="2977" w:type="dxa"/>
            <w:shd w:val="clear" w:color="auto" w:fill="D8D8D8"/>
            <w:vAlign w:val="center"/>
          </w:tcPr>
          <w:p w14:paraId="0367F01F" w14:textId="77777777" w:rsidR="002F73AC" w:rsidRPr="005A1D12" w:rsidRDefault="002F73AC" w:rsidP="001A0454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DESCRIÇÃO</w:t>
            </w:r>
          </w:p>
        </w:tc>
        <w:tc>
          <w:tcPr>
            <w:tcW w:w="851" w:type="dxa"/>
            <w:shd w:val="clear" w:color="auto" w:fill="D8D8D8"/>
            <w:vAlign w:val="center"/>
          </w:tcPr>
          <w:p w14:paraId="4573952D" w14:textId="77777777" w:rsidR="002F73AC" w:rsidRPr="005A1D12" w:rsidRDefault="002F73AC" w:rsidP="001A0454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D8D8D8"/>
            <w:vAlign w:val="center"/>
          </w:tcPr>
          <w:p w14:paraId="7E2EB6DC" w14:textId="77777777" w:rsidR="002F73AC" w:rsidRPr="005A1D12" w:rsidRDefault="002F73AC" w:rsidP="001A0454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QUANT.</w:t>
            </w:r>
          </w:p>
        </w:tc>
        <w:tc>
          <w:tcPr>
            <w:tcW w:w="1129" w:type="dxa"/>
            <w:shd w:val="clear" w:color="auto" w:fill="D8D8D8"/>
          </w:tcPr>
          <w:p w14:paraId="612A1C1E" w14:textId="77777777" w:rsidR="002F73AC" w:rsidRPr="005A1D12" w:rsidRDefault="002F73AC" w:rsidP="001A0454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MARCA/</w:t>
            </w:r>
          </w:p>
          <w:p w14:paraId="27859107" w14:textId="77777777" w:rsidR="002F73AC" w:rsidRPr="005A1D12" w:rsidRDefault="002F73AC" w:rsidP="001A0454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MODELO</w:t>
            </w:r>
          </w:p>
        </w:tc>
        <w:tc>
          <w:tcPr>
            <w:tcW w:w="992" w:type="dxa"/>
            <w:shd w:val="clear" w:color="auto" w:fill="D8D8D8"/>
          </w:tcPr>
          <w:p w14:paraId="5CE540B1" w14:textId="77777777" w:rsidR="00A40BEF" w:rsidRPr="005A1D12" w:rsidRDefault="002F73AC" w:rsidP="001A0454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VALOR</w:t>
            </w:r>
          </w:p>
          <w:p w14:paraId="4A19831F" w14:textId="777EF761" w:rsidR="002F73AC" w:rsidRPr="005A1D12" w:rsidRDefault="002F73AC" w:rsidP="001A0454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 xml:space="preserve"> UNIT.</w:t>
            </w:r>
          </w:p>
        </w:tc>
        <w:tc>
          <w:tcPr>
            <w:tcW w:w="992" w:type="dxa"/>
            <w:shd w:val="clear" w:color="auto" w:fill="D8D8D8"/>
          </w:tcPr>
          <w:p w14:paraId="44EFE7EF" w14:textId="77777777" w:rsidR="00A40BEF" w:rsidRPr="005A1D12" w:rsidRDefault="002F73AC" w:rsidP="001A0454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VALOR</w:t>
            </w:r>
          </w:p>
          <w:p w14:paraId="4FC82456" w14:textId="61EFBB43" w:rsidR="002F73AC" w:rsidRPr="005A1D12" w:rsidRDefault="002F73AC" w:rsidP="001A0454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 xml:space="preserve"> TOTAL</w:t>
            </w:r>
          </w:p>
        </w:tc>
      </w:tr>
      <w:tr w:rsidR="00903430" w:rsidRPr="005A1D12" w14:paraId="503B18AB" w14:textId="77777777" w:rsidTr="00A17B5D">
        <w:trPr>
          <w:trHeight w:val="622"/>
          <w:jc w:val="center"/>
        </w:trPr>
        <w:tc>
          <w:tcPr>
            <w:tcW w:w="710" w:type="dxa"/>
            <w:vMerge w:val="restart"/>
            <w:shd w:val="clear" w:color="auto" w:fill="auto"/>
            <w:vAlign w:val="center"/>
          </w:tcPr>
          <w:p w14:paraId="09E7B084" w14:textId="77777777" w:rsidR="00903430" w:rsidRPr="00A93104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24"/>
                <w:szCs w:val="24"/>
              </w:rPr>
            </w:pPr>
            <w:r w:rsidRPr="00A93104">
              <w:rPr>
                <w:rFonts w:asciiTheme="minorHAnsi" w:hAnsiTheme="minorHAnsi" w:cstheme="minorHAnsi"/>
                <w:b/>
                <w:bCs/>
                <w:color w:val="auto"/>
                <w:sz w:val="24"/>
                <w:szCs w:val="24"/>
              </w:rPr>
              <w:t>1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186B80A3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F32A808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Disponibilização de touros treinados especialmente para rodeio profissional (para os 3 dias de rodeio)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5652B4D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53AEE22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25</w:t>
            </w:r>
          </w:p>
        </w:tc>
        <w:tc>
          <w:tcPr>
            <w:tcW w:w="1129" w:type="dxa"/>
            <w:vAlign w:val="center"/>
          </w:tcPr>
          <w:p w14:paraId="10CE5AEE" w14:textId="44F7D6CE" w:rsidR="00903430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right="-1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5783285D" w14:textId="6CA55FA0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1.815,69 </w:t>
            </w:r>
          </w:p>
        </w:tc>
        <w:tc>
          <w:tcPr>
            <w:tcW w:w="992" w:type="dxa"/>
            <w:vAlign w:val="center"/>
          </w:tcPr>
          <w:p w14:paraId="5DB051B3" w14:textId="1F527D8E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45.392,25 </w:t>
            </w:r>
          </w:p>
        </w:tc>
      </w:tr>
      <w:tr w:rsidR="00903430" w:rsidRPr="005A1D12" w14:paraId="1A8208EB" w14:textId="77777777" w:rsidTr="00A17B5D">
        <w:trPr>
          <w:trHeight w:val="614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062E2D65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349023EE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18BF29B2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Disponibilização de cavalos treinados especialmente para rodeio profissional (para os 3 dias de rodeio)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8AF4908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791C106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15</w:t>
            </w:r>
          </w:p>
        </w:tc>
        <w:tc>
          <w:tcPr>
            <w:tcW w:w="1129" w:type="dxa"/>
            <w:vAlign w:val="center"/>
          </w:tcPr>
          <w:p w14:paraId="2DA6EC9B" w14:textId="72F878C5" w:rsidR="00903430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77CFBFA9" w14:textId="3AA770F3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2.090,00 </w:t>
            </w:r>
          </w:p>
        </w:tc>
        <w:tc>
          <w:tcPr>
            <w:tcW w:w="992" w:type="dxa"/>
            <w:vAlign w:val="center"/>
          </w:tcPr>
          <w:p w14:paraId="77F8AFED" w14:textId="44A4F53E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31.350,00 </w:t>
            </w:r>
          </w:p>
        </w:tc>
      </w:tr>
      <w:tr w:rsidR="00903430" w:rsidRPr="005A1D12" w14:paraId="335847FF" w14:textId="77777777" w:rsidTr="00A17B5D">
        <w:trPr>
          <w:trHeight w:val="558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099CCF8E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5FD32631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426D1B10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Contratação de peões profissionais em rodeio (cowboys) (para os 3 dias de rodeio)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EB418EA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E2CBCA0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20</w:t>
            </w:r>
          </w:p>
        </w:tc>
        <w:tc>
          <w:tcPr>
            <w:tcW w:w="1129" w:type="dxa"/>
            <w:vAlign w:val="center"/>
          </w:tcPr>
          <w:p w14:paraId="654D0417" w14:textId="413E18E6" w:rsidR="00903430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56A2C883" w14:textId="076112A2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1.847,00 </w:t>
            </w:r>
          </w:p>
        </w:tc>
        <w:tc>
          <w:tcPr>
            <w:tcW w:w="992" w:type="dxa"/>
            <w:vAlign w:val="center"/>
          </w:tcPr>
          <w:p w14:paraId="3DF3217B" w14:textId="321492CA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36.940,00 </w:t>
            </w:r>
          </w:p>
        </w:tc>
      </w:tr>
      <w:tr w:rsidR="00903430" w:rsidRPr="005A1D12" w14:paraId="436382FF" w14:textId="77777777" w:rsidTr="00A17B5D">
        <w:trPr>
          <w:trHeight w:val="416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5CCED315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584B77B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4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4F7F9DE8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Juiz especializado em rodeio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DD9BE45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56559F9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2C397781" w14:textId="064E08CC" w:rsidR="00903430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33AA65BB" w14:textId="5A50233A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2.500,00 </w:t>
            </w:r>
          </w:p>
        </w:tc>
        <w:tc>
          <w:tcPr>
            <w:tcW w:w="992" w:type="dxa"/>
            <w:vAlign w:val="center"/>
          </w:tcPr>
          <w:p w14:paraId="2B0D96EB" w14:textId="4F644BB9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7.500,00 </w:t>
            </w:r>
          </w:p>
        </w:tc>
      </w:tr>
      <w:tr w:rsidR="00903430" w:rsidRPr="005A1D12" w14:paraId="3C086375" w14:textId="77777777" w:rsidTr="00A17B5D">
        <w:trPr>
          <w:trHeight w:val="416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5BA5515E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702F7017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5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6EC269A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Locutor especializado em rodeio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C91D2B7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14D781E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2405F53C" w14:textId="7AB43A65" w:rsidR="00903430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139DCC93" w14:textId="55B9E860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2.029,00 </w:t>
            </w:r>
          </w:p>
        </w:tc>
        <w:tc>
          <w:tcPr>
            <w:tcW w:w="992" w:type="dxa"/>
            <w:vAlign w:val="center"/>
          </w:tcPr>
          <w:p w14:paraId="27BDEBB6" w14:textId="5814817E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6.087,00 </w:t>
            </w:r>
          </w:p>
        </w:tc>
      </w:tr>
      <w:tr w:rsidR="00903430" w:rsidRPr="005A1D12" w14:paraId="5AD2A7D5" w14:textId="77777777" w:rsidTr="00A17B5D">
        <w:trPr>
          <w:trHeight w:val="408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28DC5E24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9144E5E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6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B0F23F9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Comentarista especializado em rodeio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EE3C74B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3617F28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2E58057D" w14:textId="6F312F0C" w:rsidR="00903430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01D74BBB" w14:textId="25B897B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1.843,84 </w:t>
            </w:r>
          </w:p>
        </w:tc>
        <w:tc>
          <w:tcPr>
            <w:tcW w:w="992" w:type="dxa"/>
            <w:vAlign w:val="center"/>
          </w:tcPr>
          <w:p w14:paraId="3B80E4B4" w14:textId="35A11243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5.531,52 </w:t>
            </w:r>
          </w:p>
        </w:tc>
      </w:tr>
      <w:tr w:rsidR="00903430" w:rsidRPr="005A1D12" w14:paraId="317BE364" w14:textId="77777777" w:rsidTr="00A17B5D">
        <w:trPr>
          <w:trHeight w:val="356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5E7D6A13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C5B30A0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7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216515CF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Dupla de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madrinheiras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3E027C11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05E782A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43348A85" w14:textId="4CE6D106" w:rsidR="00903430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51B2F10D" w14:textId="7F465274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3.000,00 </w:t>
            </w:r>
          </w:p>
        </w:tc>
        <w:tc>
          <w:tcPr>
            <w:tcW w:w="992" w:type="dxa"/>
            <w:vAlign w:val="center"/>
          </w:tcPr>
          <w:p w14:paraId="58D654B1" w14:textId="47D61C3C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9.000,00 </w:t>
            </w:r>
          </w:p>
        </w:tc>
      </w:tr>
      <w:tr w:rsidR="00903430" w:rsidRPr="005A1D12" w14:paraId="681CDDA7" w14:textId="77777777" w:rsidTr="00A17B5D">
        <w:trPr>
          <w:trHeight w:val="347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78CF4C0A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43A51E3C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8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085AE5A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Grupo de palhaços salva-vidas (com 03 integrantes)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37E8246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7586728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157A5E6C" w14:textId="4DEDC226" w:rsidR="00903430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12851680" w14:textId="7C05F971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1.400,00 </w:t>
            </w:r>
          </w:p>
        </w:tc>
        <w:tc>
          <w:tcPr>
            <w:tcW w:w="992" w:type="dxa"/>
            <w:vAlign w:val="center"/>
          </w:tcPr>
          <w:p w14:paraId="16BCE7FF" w14:textId="0C3F677A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4.200,00 </w:t>
            </w:r>
          </w:p>
        </w:tc>
      </w:tr>
      <w:tr w:rsidR="00903430" w:rsidRPr="005A1D12" w14:paraId="0D9BAA09" w14:textId="77777777" w:rsidTr="00A17B5D">
        <w:trPr>
          <w:trHeight w:val="402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36703C77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ACC712F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9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01EC448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Sedenheiro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175CDE71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0CE582F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6719F9AF" w14:textId="353E0605" w:rsidR="00903430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6A8C9D04" w14:textId="77717DDF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725,00 </w:t>
            </w:r>
          </w:p>
        </w:tc>
        <w:tc>
          <w:tcPr>
            <w:tcW w:w="992" w:type="dxa"/>
            <w:vAlign w:val="center"/>
          </w:tcPr>
          <w:p w14:paraId="2F70989E" w14:textId="57F6C9F3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2.175,00 </w:t>
            </w:r>
          </w:p>
        </w:tc>
      </w:tr>
      <w:tr w:rsidR="00903430" w:rsidRPr="005A1D12" w14:paraId="2B8125E7" w14:textId="77777777" w:rsidTr="00A17B5D">
        <w:trPr>
          <w:trHeight w:val="446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27D6DD6F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78F9ADB5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10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1D89F669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Tratador de animais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0BEE526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669B5D3" w14:textId="77777777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60714361" w14:textId="2779BBF8" w:rsidR="00903430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7432D75F" w14:textId="31AE4585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1.600,00 </w:t>
            </w:r>
          </w:p>
        </w:tc>
        <w:tc>
          <w:tcPr>
            <w:tcW w:w="992" w:type="dxa"/>
            <w:vAlign w:val="center"/>
          </w:tcPr>
          <w:p w14:paraId="5D7D505F" w14:textId="05ADDBC8" w:rsidR="00903430" w:rsidRPr="005A1D12" w:rsidRDefault="0090343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4.800,00 </w:t>
            </w:r>
          </w:p>
        </w:tc>
      </w:tr>
      <w:tr w:rsidR="00A17B5D" w:rsidRPr="005A1D12" w14:paraId="372AB3C5" w14:textId="77777777" w:rsidTr="00A17B5D">
        <w:trPr>
          <w:trHeight w:val="377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1497DD2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10BA032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11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560D6A2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Apartador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5BADC7F6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4DCFCE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1CDE661C" w14:textId="29A2099C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1B000B41" w14:textId="79D540AC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1.600,00 </w:t>
            </w:r>
          </w:p>
        </w:tc>
        <w:tc>
          <w:tcPr>
            <w:tcW w:w="992" w:type="dxa"/>
            <w:vAlign w:val="center"/>
          </w:tcPr>
          <w:p w14:paraId="6BBC703D" w14:textId="051F0F75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4.800,00 </w:t>
            </w:r>
          </w:p>
        </w:tc>
      </w:tr>
      <w:tr w:rsidR="00A17B5D" w:rsidRPr="005A1D12" w14:paraId="2E8B4B98" w14:textId="77777777" w:rsidTr="00A17B5D">
        <w:trPr>
          <w:trHeight w:val="441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7C3F5DB6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5FB047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12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29E6C15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Porteireiros</w:t>
            </w:r>
            <w:proofErr w:type="spell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/ Porteiros (para touros e cavalos);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94E3DB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EF5FE9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2E34728C" w14:textId="4857782B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2D1B2539" w14:textId="13A0B07B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1.500,00 </w:t>
            </w:r>
          </w:p>
        </w:tc>
        <w:tc>
          <w:tcPr>
            <w:tcW w:w="992" w:type="dxa"/>
            <w:vAlign w:val="center"/>
          </w:tcPr>
          <w:p w14:paraId="056FD6AD" w14:textId="169F2246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4.500,00 </w:t>
            </w:r>
          </w:p>
        </w:tc>
      </w:tr>
      <w:tr w:rsidR="00A17B5D" w:rsidRPr="005A1D12" w14:paraId="6A57FC59" w14:textId="77777777" w:rsidTr="00A17B5D">
        <w:trPr>
          <w:trHeight w:val="356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30DFC828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140E7A61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13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A799889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Auxiliar de pista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5DD633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933E53C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66EE07BC" w14:textId="5EA9E2EF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54ABA870" w14:textId="71F284C2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603,00 </w:t>
            </w:r>
          </w:p>
        </w:tc>
        <w:tc>
          <w:tcPr>
            <w:tcW w:w="992" w:type="dxa"/>
            <w:vAlign w:val="center"/>
          </w:tcPr>
          <w:p w14:paraId="5869B52A" w14:textId="7FDC028E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1.809,00 </w:t>
            </w:r>
          </w:p>
        </w:tc>
      </w:tr>
      <w:tr w:rsidR="00A17B5D" w:rsidRPr="005A1D12" w14:paraId="6C7BC014" w14:textId="77777777" w:rsidTr="00A17B5D">
        <w:trPr>
          <w:trHeight w:val="505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4C78D858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53108507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14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BCC4E50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Atrações de arena especializadas em rodeio compostas por equipe com, no mínimo, 03 cavalos adestrados e 1 palhaço comediante.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7E514B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A57F55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3B6CBE90" w14:textId="3673D872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55D7629E" w14:textId="365AF9FF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10.000,00 </w:t>
            </w:r>
          </w:p>
        </w:tc>
        <w:tc>
          <w:tcPr>
            <w:tcW w:w="992" w:type="dxa"/>
            <w:vAlign w:val="center"/>
          </w:tcPr>
          <w:p w14:paraId="42EF2C1A" w14:textId="5B358194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30.000,00 </w:t>
            </w:r>
          </w:p>
        </w:tc>
      </w:tr>
      <w:tr w:rsidR="00A17B5D" w:rsidRPr="005A1D12" w14:paraId="5A3E9D14" w14:textId="77777777" w:rsidTr="005F1CF5">
        <w:trPr>
          <w:trHeight w:val="1844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6284A8EA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1650F758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15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B2DB8BF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Cerimonial de abertura (para cada um dos 03 dias do evento) com a realização de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show</w:t>
            </w:r>
            <w:proofErr w:type="spell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de iluminação mediante a utilização de lasers e leds, contemplando efeitos, evoluções e coreografias com temática alusiva ao evento, contando, ainda, com decoração da arena dispondo de passarela com 4 metros de cumprimento e 4 de largura , para apresentação dos profissionais, com tapete vermelho de camurça e cortina com aproximadamente 4 metros de comprimento e 1 de largura, contando ainda com 3 (três) máquinas de fogo com potência mínima de 1500w.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4153FB1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right="-1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  <w:p w14:paraId="1E394E02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right="-1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  <w:p w14:paraId="17725B00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right="-1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  <w:p w14:paraId="1919D24A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EA518B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6EB19797" w14:textId="15435D4A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2E1172C5" w14:textId="2EB8F1B8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3.750,00 </w:t>
            </w:r>
          </w:p>
        </w:tc>
        <w:tc>
          <w:tcPr>
            <w:tcW w:w="992" w:type="dxa"/>
            <w:vAlign w:val="center"/>
          </w:tcPr>
          <w:p w14:paraId="6E6CAD3B" w14:textId="081DE95A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11.250,00 </w:t>
            </w:r>
          </w:p>
        </w:tc>
      </w:tr>
      <w:tr w:rsidR="002F73AC" w:rsidRPr="005A1D12" w14:paraId="4D7E15A4" w14:textId="77777777" w:rsidTr="007827A7">
        <w:trPr>
          <w:trHeight w:val="553"/>
          <w:jc w:val="center"/>
        </w:trPr>
        <w:tc>
          <w:tcPr>
            <w:tcW w:w="710" w:type="dxa"/>
            <w:vMerge/>
            <w:shd w:val="clear" w:color="auto" w:fill="BFBFBF"/>
            <w:vAlign w:val="center"/>
          </w:tcPr>
          <w:p w14:paraId="2F1CF0CB" w14:textId="77777777" w:rsidR="002F73AC" w:rsidRPr="005A1D12" w:rsidRDefault="002F73AC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8499" w:type="dxa"/>
            <w:gridSpan w:val="7"/>
            <w:shd w:val="clear" w:color="auto" w:fill="BFBFBF"/>
          </w:tcPr>
          <w:p w14:paraId="044E5E23" w14:textId="77777777" w:rsidR="002F73AC" w:rsidRPr="005A1D12" w:rsidRDefault="002F73AC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Queima de fogos (para a abertura do segundo dia do evento) contendo o conjunto com os principais tipos de fogos de artifício: duração mínima de 10 minutos</w:t>
            </w:r>
          </w:p>
        </w:tc>
      </w:tr>
      <w:tr w:rsidR="00A17B5D" w:rsidRPr="005A1D12" w14:paraId="57486C04" w14:textId="77777777" w:rsidTr="001549F6">
        <w:trPr>
          <w:trHeight w:val="545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791125D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1E6A811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16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28CA55B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 Artísticos / Culturais</w:t>
            </w:r>
          </w:p>
          <w:p w14:paraId="75480B06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Descrição complementar: tortas de 25 tubos ¾" cores diversas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7DBDD70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8CB000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1ECE0848" w14:textId="1EA385A0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61207AE9" w14:textId="7337C256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101,00 </w:t>
            </w:r>
          </w:p>
        </w:tc>
        <w:tc>
          <w:tcPr>
            <w:tcW w:w="992" w:type="dxa"/>
            <w:vAlign w:val="center"/>
          </w:tcPr>
          <w:p w14:paraId="361824CC" w14:textId="3D275C8C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303,00 </w:t>
            </w:r>
          </w:p>
        </w:tc>
      </w:tr>
      <w:tr w:rsidR="00A17B5D" w:rsidRPr="005A1D12" w14:paraId="26CB9FDF" w14:textId="77777777" w:rsidTr="001549F6">
        <w:trPr>
          <w:trHeight w:val="553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1064C15A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45A62C1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17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1A8B3D6A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 Artísticos / Culturais Descrição complementar: tortas de 25 tubos 1,5 azul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ABFC0E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95957DB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14:paraId="538C4DE4" w14:textId="024A190E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4894FBCB" w14:textId="2A1631B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420,00 </w:t>
            </w:r>
          </w:p>
        </w:tc>
        <w:tc>
          <w:tcPr>
            <w:tcW w:w="992" w:type="dxa"/>
            <w:vAlign w:val="center"/>
          </w:tcPr>
          <w:p w14:paraId="168C7E07" w14:textId="307DFE91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840,00 </w:t>
            </w:r>
          </w:p>
        </w:tc>
      </w:tr>
      <w:tr w:rsidR="00A17B5D" w:rsidRPr="005A1D12" w14:paraId="069E4EDB" w14:textId="77777777" w:rsidTr="001549F6">
        <w:trPr>
          <w:trHeight w:val="560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6CC0F2D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41322C1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18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CD1D7C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 Artísticos / Culturais</w:t>
            </w:r>
          </w:p>
          <w:p w14:paraId="5950B9D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Descrição complementar: tortas de 25 tubos 1,5" verde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8F5B22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4BFC46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14:paraId="5BDF7006" w14:textId="6FAFDDF6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25D97BA2" w14:textId="6C9BC648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420,50 </w:t>
            </w:r>
          </w:p>
        </w:tc>
        <w:tc>
          <w:tcPr>
            <w:tcW w:w="992" w:type="dxa"/>
            <w:vAlign w:val="center"/>
          </w:tcPr>
          <w:p w14:paraId="2368CD72" w14:textId="2F12AE8B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841,00 </w:t>
            </w:r>
          </w:p>
        </w:tc>
      </w:tr>
      <w:tr w:rsidR="00A17B5D" w:rsidRPr="005A1D12" w14:paraId="14AADD99" w14:textId="77777777" w:rsidTr="001549F6">
        <w:trPr>
          <w:trHeight w:val="554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0243E321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16D2BFA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19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543CD822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 Artísticos / Culturais</w:t>
            </w:r>
          </w:p>
          <w:p w14:paraId="3D3C77AC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Descrição complementar: tortas de 25 tubos 1,5" dourado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3C7DAB9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51ED1DC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14:paraId="7A65B8EA" w14:textId="48E32932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2B73DA9A" w14:textId="7ABEE408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421,00 </w:t>
            </w:r>
          </w:p>
        </w:tc>
        <w:tc>
          <w:tcPr>
            <w:tcW w:w="992" w:type="dxa"/>
            <w:vAlign w:val="center"/>
          </w:tcPr>
          <w:p w14:paraId="16960783" w14:textId="083F096F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842,00 </w:t>
            </w:r>
          </w:p>
        </w:tc>
      </w:tr>
      <w:tr w:rsidR="00A17B5D" w:rsidRPr="005A1D12" w14:paraId="049FBF93" w14:textId="77777777" w:rsidTr="001549F6">
        <w:trPr>
          <w:trHeight w:val="562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7A03E21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20660D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20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49BD8D3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 Artísticos / Culturais Descrição complementar: tortas 100 tubos 1,5" efeito 'z"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7E05068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37957D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212B6D1C" w14:textId="4DB03343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1A057FC6" w14:textId="7559AAFB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1.465,00 </w:t>
            </w:r>
          </w:p>
        </w:tc>
        <w:tc>
          <w:tcPr>
            <w:tcW w:w="992" w:type="dxa"/>
            <w:vAlign w:val="center"/>
          </w:tcPr>
          <w:p w14:paraId="60039609" w14:textId="0C01603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1.465,00 </w:t>
            </w:r>
          </w:p>
        </w:tc>
      </w:tr>
      <w:tr w:rsidR="00A17B5D" w:rsidRPr="005A1D12" w14:paraId="3F235489" w14:textId="77777777" w:rsidTr="001549F6">
        <w:trPr>
          <w:trHeight w:val="557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7F8517E1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FF21CC2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21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7646086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 Artísticos / Culturais</w:t>
            </w:r>
          </w:p>
          <w:p w14:paraId="77BE488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Descrição complementar: torta 100 tubos 1,5" efeito 'w"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9F0C0C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421520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0D541941" w14:textId="7BAB71D8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6E59961F" w14:textId="2BD4C95E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1.476,95 </w:t>
            </w:r>
          </w:p>
        </w:tc>
        <w:tc>
          <w:tcPr>
            <w:tcW w:w="992" w:type="dxa"/>
            <w:vAlign w:val="center"/>
          </w:tcPr>
          <w:p w14:paraId="7DE11659" w14:textId="1D3DD525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1.476,95 </w:t>
            </w:r>
          </w:p>
        </w:tc>
      </w:tr>
      <w:tr w:rsidR="00A17B5D" w:rsidRPr="005A1D12" w14:paraId="1E8FD95F" w14:textId="77777777" w:rsidTr="001549F6">
        <w:trPr>
          <w:trHeight w:val="551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496EDD8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3D34F150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22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31A542B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 Artísticos / Culturais Descrição complementar: torta 120 tubos 1,5" cores diversas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1BC1C0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7E4AB36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6A88DC87" w14:textId="7B3B69DF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1F8123CD" w14:textId="6826B68B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1.321,35 </w:t>
            </w:r>
          </w:p>
        </w:tc>
        <w:tc>
          <w:tcPr>
            <w:tcW w:w="992" w:type="dxa"/>
            <w:vAlign w:val="center"/>
          </w:tcPr>
          <w:p w14:paraId="38473382" w14:textId="3035E4FD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1.321,35 </w:t>
            </w:r>
          </w:p>
        </w:tc>
      </w:tr>
      <w:tr w:rsidR="00A17B5D" w:rsidRPr="005A1D12" w14:paraId="416B0C76" w14:textId="77777777" w:rsidTr="001549F6">
        <w:trPr>
          <w:trHeight w:val="558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0F92CE82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E08FF29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23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A3188A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 Artísticos / Culturais Descrição</w:t>
            </w:r>
          </w:p>
          <w:p w14:paraId="2953864B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complementar: torta 600 tubos ¾" leque dourado e vermelho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453C41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C975059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73F22891" w14:textId="31597A56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2C0B3265" w14:textId="1E9E865E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1.378,85 </w:t>
            </w:r>
          </w:p>
        </w:tc>
        <w:tc>
          <w:tcPr>
            <w:tcW w:w="992" w:type="dxa"/>
            <w:vAlign w:val="center"/>
          </w:tcPr>
          <w:p w14:paraId="44991FF0" w14:textId="4295906D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1.378,85 </w:t>
            </w:r>
          </w:p>
        </w:tc>
      </w:tr>
      <w:tr w:rsidR="002F73AC" w:rsidRPr="005A1D12" w14:paraId="4D937342" w14:textId="77777777" w:rsidTr="007827A7">
        <w:trPr>
          <w:trHeight w:val="566"/>
          <w:jc w:val="center"/>
        </w:trPr>
        <w:tc>
          <w:tcPr>
            <w:tcW w:w="710" w:type="dxa"/>
            <w:vMerge/>
            <w:shd w:val="clear" w:color="auto" w:fill="BFBFBF"/>
            <w:vAlign w:val="center"/>
          </w:tcPr>
          <w:p w14:paraId="42C9CF47" w14:textId="77777777" w:rsidR="002F73AC" w:rsidRPr="005A1D12" w:rsidRDefault="002F73AC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8499" w:type="dxa"/>
            <w:gridSpan w:val="7"/>
            <w:shd w:val="clear" w:color="auto" w:fill="BFBFBF"/>
          </w:tcPr>
          <w:p w14:paraId="5321AA69" w14:textId="77777777" w:rsidR="002F73AC" w:rsidRPr="005A1D12" w:rsidRDefault="002F73AC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Show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piromusical</w:t>
            </w:r>
            <w:proofErr w:type="spell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(para a abertura do primeiro e terceiro dia do evento), contendo material explosivo do tipo fogos de artifício. Duração mínima de 15 minutos.</w:t>
            </w:r>
          </w:p>
        </w:tc>
      </w:tr>
      <w:tr w:rsidR="009D2720" w:rsidRPr="005A1D12" w14:paraId="5FE5D03A" w14:textId="77777777" w:rsidTr="002608A1">
        <w:trPr>
          <w:trHeight w:val="563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2CB98125" w14:textId="77777777" w:rsidR="009D2720" w:rsidRPr="005A1D12" w:rsidRDefault="009D272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639C3DEF" w14:textId="77777777" w:rsidR="009D2720" w:rsidRPr="005A1D12" w:rsidRDefault="009D272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24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7C00DD53" w14:textId="77777777" w:rsidR="009D2720" w:rsidRPr="005A1D12" w:rsidRDefault="009D272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</w:t>
            </w: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ab/>
              <w:t>Artísticos / Culturais</w:t>
            </w:r>
          </w:p>
          <w:p w14:paraId="4837C1BF" w14:textId="77777777" w:rsidR="009D2720" w:rsidRPr="005A1D12" w:rsidRDefault="009D272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Descrição complementar: </w:t>
            </w:r>
            <w:proofErr w:type="gram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candelas mono</w:t>
            </w:r>
            <w:proofErr w:type="gram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tiro 1,5" vaso azul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E109B53" w14:textId="77777777" w:rsidR="009D2720" w:rsidRPr="005A1D12" w:rsidRDefault="009D272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E2377F2" w14:textId="77777777" w:rsidR="009D2720" w:rsidRPr="005A1D12" w:rsidRDefault="009D272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200</w:t>
            </w:r>
          </w:p>
        </w:tc>
        <w:tc>
          <w:tcPr>
            <w:tcW w:w="1129" w:type="dxa"/>
          </w:tcPr>
          <w:p w14:paraId="31BD72FB" w14:textId="77777777" w:rsidR="009D2720" w:rsidRPr="005A1D12" w:rsidRDefault="009D272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14:paraId="4BF0C898" w14:textId="5ACA4AF9" w:rsidR="009D2720" w:rsidRPr="005A1D12" w:rsidRDefault="009D272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   25,30 </w:t>
            </w:r>
          </w:p>
        </w:tc>
        <w:tc>
          <w:tcPr>
            <w:tcW w:w="992" w:type="dxa"/>
            <w:vAlign w:val="center"/>
          </w:tcPr>
          <w:p w14:paraId="6F4C5F02" w14:textId="1DAB270D" w:rsidR="009D2720" w:rsidRPr="005A1D12" w:rsidRDefault="009D2720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5.060,00 </w:t>
            </w:r>
          </w:p>
        </w:tc>
      </w:tr>
      <w:tr w:rsidR="00A17B5D" w:rsidRPr="005A1D12" w14:paraId="2E3DAE08" w14:textId="77777777" w:rsidTr="002731AF">
        <w:trPr>
          <w:trHeight w:val="558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0E722EB2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4D760C2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25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44BDE5F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 Artísticos / Culturais</w:t>
            </w:r>
          </w:p>
          <w:p w14:paraId="442B7FA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Descrição complementar: </w:t>
            </w:r>
            <w:proofErr w:type="gram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candelas mono</w:t>
            </w:r>
            <w:proofErr w:type="gram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tiro 1,5" vaso vermelho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3CE1F56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594FA0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200</w:t>
            </w:r>
          </w:p>
        </w:tc>
        <w:tc>
          <w:tcPr>
            <w:tcW w:w="1129" w:type="dxa"/>
            <w:vAlign w:val="center"/>
          </w:tcPr>
          <w:p w14:paraId="5F4821C6" w14:textId="418D629C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6D449D37" w14:textId="4A05DA1D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   25,30 </w:t>
            </w:r>
          </w:p>
        </w:tc>
        <w:tc>
          <w:tcPr>
            <w:tcW w:w="992" w:type="dxa"/>
            <w:vAlign w:val="center"/>
          </w:tcPr>
          <w:p w14:paraId="7C504395" w14:textId="5D8D73CF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5.060,00 </w:t>
            </w:r>
          </w:p>
        </w:tc>
      </w:tr>
      <w:tr w:rsidR="00A17B5D" w:rsidRPr="005A1D12" w14:paraId="74FEE224" w14:textId="77777777" w:rsidTr="002731AF">
        <w:trPr>
          <w:trHeight w:val="566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0F4A28F9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B12978C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26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34CAD7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</w:t>
            </w: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ab/>
              <w:t>Artísticos / Culturais</w:t>
            </w:r>
          </w:p>
          <w:p w14:paraId="2FA6FB9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Descrição complementar: </w:t>
            </w:r>
            <w:proofErr w:type="gram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candelas mono</w:t>
            </w:r>
            <w:proofErr w:type="gram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tiro 1,5" vaso prata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40E3EB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188330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200</w:t>
            </w:r>
          </w:p>
        </w:tc>
        <w:tc>
          <w:tcPr>
            <w:tcW w:w="1129" w:type="dxa"/>
            <w:vAlign w:val="center"/>
          </w:tcPr>
          <w:p w14:paraId="011A0011" w14:textId="680CE36B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5D8136F5" w14:textId="16A0ADE9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   25,30 </w:t>
            </w:r>
          </w:p>
        </w:tc>
        <w:tc>
          <w:tcPr>
            <w:tcW w:w="992" w:type="dxa"/>
            <w:vAlign w:val="center"/>
          </w:tcPr>
          <w:p w14:paraId="41264A58" w14:textId="2D3C71BA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5.060,00 </w:t>
            </w:r>
          </w:p>
        </w:tc>
      </w:tr>
      <w:tr w:rsidR="00A17B5D" w:rsidRPr="005A1D12" w14:paraId="717C38AA" w14:textId="77777777" w:rsidTr="002731AF">
        <w:trPr>
          <w:trHeight w:val="560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7136668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4F09299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27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2D8D046F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</w:t>
            </w: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ab/>
              <w:t>Artísticos / Culturais</w:t>
            </w:r>
          </w:p>
          <w:p w14:paraId="15EFDEDC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Descrição complementar: </w:t>
            </w:r>
            <w:proofErr w:type="gram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candelas mono</w:t>
            </w:r>
            <w:proofErr w:type="gram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tiro 1,5"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trassante</w:t>
            </w:r>
            <w:proofErr w:type="spell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dourado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E454AC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353931C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200</w:t>
            </w:r>
          </w:p>
        </w:tc>
        <w:tc>
          <w:tcPr>
            <w:tcW w:w="1129" w:type="dxa"/>
            <w:vAlign w:val="center"/>
          </w:tcPr>
          <w:p w14:paraId="283F5D95" w14:textId="517D7D86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21F5F0C0" w14:textId="02E3BB40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   25,30 </w:t>
            </w:r>
          </w:p>
        </w:tc>
        <w:tc>
          <w:tcPr>
            <w:tcW w:w="992" w:type="dxa"/>
            <w:vAlign w:val="center"/>
          </w:tcPr>
          <w:p w14:paraId="7321C47F" w14:textId="75932F15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5.060,00 </w:t>
            </w:r>
          </w:p>
        </w:tc>
      </w:tr>
      <w:tr w:rsidR="00A17B5D" w:rsidRPr="005A1D12" w14:paraId="3D1924EA" w14:textId="77777777" w:rsidTr="002731AF">
        <w:trPr>
          <w:trHeight w:val="553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4596CDC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4560A35B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28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2767BB0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</w:t>
            </w: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ab/>
              <w:t>Artísticos / Culturais</w:t>
            </w:r>
          </w:p>
          <w:p w14:paraId="517E63F1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Descrição complementar: tortas 25 tubos 1,5" colorida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8CCE612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7A3325A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7ACFA399" w14:textId="56456EF8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0AC41CEC" w14:textId="2A82389C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560,00 </w:t>
            </w:r>
          </w:p>
        </w:tc>
        <w:tc>
          <w:tcPr>
            <w:tcW w:w="992" w:type="dxa"/>
            <w:vAlign w:val="center"/>
          </w:tcPr>
          <w:p w14:paraId="2096326C" w14:textId="60C28C84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1.680,00 </w:t>
            </w:r>
          </w:p>
        </w:tc>
      </w:tr>
      <w:tr w:rsidR="00A17B5D" w:rsidRPr="005A1D12" w14:paraId="5729FF5C" w14:textId="77777777" w:rsidTr="002731AF">
        <w:trPr>
          <w:trHeight w:val="547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08A9EA0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7983807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29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44E3DCA6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</w:t>
            </w: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ab/>
              <w:t>Artísticos / Culturais</w:t>
            </w:r>
          </w:p>
          <w:p w14:paraId="7494A58B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Descrição complementar: tortas 49 tubos 1,5" colorida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59FAC27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99C01F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5103A071" w14:textId="40BF1282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132EEEBD" w14:textId="2295879C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577,50 </w:t>
            </w:r>
          </w:p>
        </w:tc>
        <w:tc>
          <w:tcPr>
            <w:tcW w:w="992" w:type="dxa"/>
            <w:vAlign w:val="center"/>
          </w:tcPr>
          <w:p w14:paraId="0A897A6B" w14:textId="5D80357A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1.732,50 </w:t>
            </w:r>
          </w:p>
        </w:tc>
      </w:tr>
      <w:tr w:rsidR="00A17B5D" w:rsidRPr="005A1D12" w14:paraId="7D607845" w14:textId="77777777" w:rsidTr="002731AF">
        <w:trPr>
          <w:trHeight w:val="569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013657E0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1CD5CB9F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30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50F162C9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</w:t>
            </w: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ab/>
              <w:t>Artísticos / Culturais</w:t>
            </w:r>
          </w:p>
          <w:p w14:paraId="57679E0F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Descrição complementar: tortas 100 tubos 1,5" efeito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zig</w:t>
            </w:r>
            <w:proofErr w:type="spell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zag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3D27904C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1D78E3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35770528" w14:textId="7D35ED13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320DA613" w14:textId="1A905FF1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1.300,00 </w:t>
            </w:r>
          </w:p>
        </w:tc>
        <w:tc>
          <w:tcPr>
            <w:tcW w:w="992" w:type="dxa"/>
            <w:vAlign w:val="center"/>
          </w:tcPr>
          <w:p w14:paraId="50A8F8E0" w14:textId="2FBD5321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3.900,00 </w:t>
            </w:r>
          </w:p>
        </w:tc>
      </w:tr>
      <w:tr w:rsidR="00A17B5D" w:rsidRPr="005A1D12" w14:paraId="0F353B6D" w14:textId="77777777" w:rsidTr="002731AF">
        <w:trPr>
          <w:trHeight w:val="549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78F2F988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1C5BCA06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31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8620626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</w:t>
            </w: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ab/>
              <w:t>Artísticos / Culturais</w:t>
            </w:r>
          </w:p>
          <w:p w14:paraId="33929B99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Descrição complementar: placas de 10 tubos 1,5" efeito leque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A68147A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5E6424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12</w:t>
            </w:r>
          </w:p>
        </w:tc>
        <w:tc>
          <w:tcPr>
            <w:tcW w:w="1129" w:type="dxa"/>
            <w:vAlign w:val="center"/>
          </w:tcPr>
          <w:p w14:paraId="0D892284" w14:textId="18D4E8AB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60FDE670" w14:textId="0D2AE3C5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182,00 </w:t>
            </w:r>
          </w:p>
        </w:tc>
        <w:tc>
          <w:tcPr>
            <w:tcW w:w="992" w:type="dxa"/>
            <w:vAlign w:val="center"/>
          </w:tcPr>
          <w:p w14:paraId="077E3148" w14:textId="4170BAAF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2.184,00 </w:t>
            </w:r>
          </w:p>
        </w:tc>
      </w:tr>
      <w:tr w:rsidR="00A17B5D" w:rsidRPr="005A1D12" w14:paraId="37CF1909" w14:textId="77777777" w:rsidTr="002731AF">
        <w:trPr>
          <w:trHeight w:val="557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083574C8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5CDC84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32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4288A79A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Realização de Shows / Concursos / Artísticos / Culturais:</w:t>
            </w:r>
          </w:p>
          <w:p w14:paraId="0F92A30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Descrição complementar: placas de 10 tubos 1,5" efeito "z"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785F6FA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96092B6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12</w:t>
            </w:r>
          </w:p>
        </w:tc>
        <w:tc>
          <w:tcPr>
            <w:tcW w:w="1129" w:type="dxa"/>
            <w:vAlign w:val="center"/>
          </w:tcPr>
          <w:p w14:paraId="48E92B4E" w14:textId="3AEE97DA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342F2B59" w14:textId="1CB6954E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   182,00 </w:t>
            </w:r>
          </w:p>
        </w:tc>
        <w:tc>
          <w:tcPr>
            <w:tcW w:w="992" w:type="dxa"/>
            <w:vAlign w:val="center"/>
          </w:tcPr>
          <w:p w14:paraId="109ED146" w14:textId="238AA0FD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2.184,00 </w:t>
            </w:r>
          </w:p>
        </w:tc>
      </w:tr>
      <w:tr w:rsidR="00A17B5D" w:rsidRPr="005A1D12" w14:paraId="70C9542D" w14:textId="77777777" w:rsidTr="002731AF">
        <w:trPr>
          <w:trHeight w:val="2818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1F00475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68BE6D2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33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C6DB3F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Transmissão ao vivo do evento para o Brasil e o mundo através mídias sociais; projeções (em tempo real para o público presente ao evento) das filmagens em 2 telões com tecnologia led com medida, mínima, de 3x4m cada equipamento, além de sistema de gravação disponibilizando o replay de todas as montarias e demais provas realizadas no rodeio:</w:t>
            </w:r>
          </w:p>
          <w:p w14:paraId="479D621F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O sistema deverá conter no mínimo:</w:t>
            </w:r>
          </w:p>
          <w:p w14:paraId="7BCA080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Servidor para captação de imagens e transmissão ao vivo, equipada com placa de vídeo dedicada, placa de captura de vídeo para até 4 câmeras, software de transmissão e encode de vídeo ao vivo.</w:t>
            </w:r>
          </w:p>
          <w:p w14:paraId="10A2699B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 (duas) filmadoras full HD 1080P profissional com tripé de apoio. 2 telões com tecnologia led com medida, mínima, de 3x4m</w:t>
            </w:r>
          </w:p>
          <w:p w14:paraId="41BA255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Mesa de som para captação de áudio, para gravação e transmissão ao vivo.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D385A9F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5F9469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171553D1" w14:textId="6E4454B8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283D274F" w14:textId="184EC09C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9.210,00 </w:t>
            </w:r>
          </w:p>
        </w:tc>
        <w:tc>
          <w:tcPr>
            <w:tcW w:w="992" w:type="dxa"/>
            <w:vAlign w:val="center"/>
          </w:tcPr>
          <w:p w14:paraId="4D19C5E2" w14:textId="203FEB14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27.630,00 </w:t>
            </w:r>
          </w:p>
        </w:tc>
      </w:tr>
      <w:tr w:rsidR="00A17B5D" w:rsidRPr="005A1D12" w14:paraId="77338B98" w14:textId="77777777" w:rsidTr="002731AF">
        <w:trPr>
          <w:trHeight w:val="988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76AF43D2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3CC9CAB2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34</w:t>
            </w:r>
          </w:p>
        </w:tc>
        <w:tc>
          <w:tcPr>
            <w:tcW w:w="2977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2471EECD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Sistema de iluminação profissional composto de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mixer</w:t>
            </w:r>
            <w:proofErr w:type="spell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de 48 canais, spots de luz par, efeitos tipo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cyberlights</w:t>
            </w:r>
            <w:proofErr w:type="spell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,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minibritts</w:t>
            </w:r>
            <w:proofErr w:type="spell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com, no mínimo, 3.600 watts; além de máquina de fumaça e equipamento com laser e efeitos do tipo Head RGB Led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Scan</w:t>
            </w:r>
            <w:proofErr w:type="spell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Strobo</w:t>
            </w:r>
            <w:proofErr w:type="spellEnd"/>
          </w:p>
        </w:tc>
        <w:tc>
          <w:tcPr>
            <w:tcW w:w="851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41E2E3AC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  <w:p w14:paraId="384515FA" w14:textId="73935F00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  <w:p w14:paraId="4D68DF27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  <w:p w14:paraId="4B45B202" w14:textId="6B56F415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85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4BCAE492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</w:t>
            </w:r>
          </w:p>
        </w:tc>
        <w:tc>
          <w:tcPr>
            <w:tcW w:w="1129" w:type="dxa"/>
            <w:tcBorders>
              <w:bottom w:val="single" w:sz="4" w:space="0" w:color="000000"/>
            </w:tcBorders>
            <w:vAlign w:val="center"/>
          </w:tcPr>
          <w:p w14:paraId="41AF99D1" w14:textId="4E72FE78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bottom w:val="single" w:sz="4" w:space="0" w:color="000000"/>
            </w:tcBorders>
            <w:vAlign w:val="center"/>
          </w:tcPr>
          <w:p w14:paraId="08ACCC88" w14:textId="4F2A1FE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25.000,00 </w:t>
            </w:r>
          </w:p>
        </w:tc>
        <w:tc>
          <w:tcPr>
            <w:tcW w:w="992" w:type="dxa"/>
            <w:tcBorders>
              <w:bottom w:val="single" w:sz="4" w:space="0" w:color="000000"/>
            </w:tcBorders>
            <w:vAlign w:val="center"/>
          </w:tcPr>
          <w:p w14:paraId="682F3C92" w14:textId="1E16BF41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25.000,00 </w:t>
            </w:r>
          </w:p>
        </w:tc>
      </w:tr>
      <w:tr w:rsidR="00A17B5D" w:rsidRPr="005A1D12" w14:paraId="2C8F9EC9" w14:textId="77777777" w:rsidTr="002731AF">
        <w:trPr>
          <w:trHeight w:val="407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0F7F4F4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2109FB9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35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72CC42A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Canhão seguidor de 1.000 watts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1255D87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181D6B1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5D160530" w14:textId="2C99238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30D1E7D1" w14:textId="69B3EE63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2.569,50 </w:t>
            </w:r>
          </w:p>
        </w:tc>
        <w:tc>
          <w:tcPr>
            <w:tcW w:w="992" w:type="dxa"/>
            <w:vAlign w:val="center"/>
          </w:tcPr>
          <w:p w14:paraId="7FB70D8C" w14:textId="36CD3AA3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2.569,50 </w:t>
            </w:r>
          </w:p>
        </w:tc>
      </w:tr>
      <w:tr w:rsidR="00A17B5D" w:rsidRPr="005A1D12" w14:paraId="6C68CF44" w14:textId="77777777" w:rsidTr="002731AF">
        <w:trPr>
          <w:trHeight w:val="440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1CCB404A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3C6E245C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36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875B037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Técnico especializado de iluminação e som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5F6232C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EB005C2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51D9B4D9" w14:textId="09F4B508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27FBCCB7" w14:textId="7A4F3D8D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1.531,00 </w:t>
            </w:r>
          </w:p>
        </w:tc>
        <w:tc>
          <w:tcPr>
            <w:tcW w:w="992" w:type="dxa"/>
            <w:vAlign w:val="center"/>
          </w:tcPr>
          <w:p w14:paraId="01E940D5" w14:textId="4CF94F38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4.593,00 </w:t>
            </w:r>
          </w:p>
        </w:tc>
      </w:tr>
      <w:tr w:rsidR="00A17B5D" w:rsidRPr="005A1D12" w14:paraId="7D732155" w14:textId="77777777" w:rsidTr="002731AF">
        <w:trPr>
          <w:trHeight w:val="405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0BE46423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53E243A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37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2A49DBDF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Técnico especializado de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blaster</w:t>
            </w:r>
            <w:proofErr w:type="spell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de fogos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E84C610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6AF3BA9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3B90B94E" w14:textId="0BD1B639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3A21C95E" w14:textId="13610112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1.531,55 </w:t>
            </w:r>
          </w:p>
        </w:tc>
        <w:tc>
          <w:tcPr>
            <w:tcW w:w="992" w:type="dxa"/>
            <w:vAlign w:val="center"/>
          </w:tcPr>
          <w:p w14:paraId="3D36E16F" w14:textId="0B72CE55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4.594,65 </w:t>
            </w:r>
          </w:p>
        </w:tc>
      </w:tr>
      <w:tr w:rsidR="00A17B5D" w:rsidRPr="005A1D12" w14:paraId="7C982F00" w14:textId="77777777" w:rsidTr="002731AF">
        <w:trPr>
          <w:trHeight w:val="403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44D2BB0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635EE79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38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4AE888F1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Disc Jockey (DJ)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5DA58A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DIÁRIA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4879CA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51910C3B" w14:textId="074852AC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448F064E" w14:textId="4E624E99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1.000,00 </w:t>
            </w:r>
          </w:p>
        </w:tc>
        <w:tc>
          <w:tcPr>
            <w:tcW w:w="992" w:type="dxa"/>
            <w:vAlign w:val="center"/>
          </w:tcPr>
          <w:p w14:paraId="3DF1B421" w14:textId="2C6E1482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3.000,00 </w:t>
            </w:r>
          </w:p>
        </w:tc>
      </w:tr>
      <w:tr w:rsidR="00A17B5D" w:rsidRPr="005A1D12" w14:paraId="72844500" w14:textId="77777777" w:rsidTr="002731AF">
        <w:trPr>
          <w:trHeight w:val="1408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75500B1B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1AC7119B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39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1FB3874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Médico veterinário responsável por todos os animais. O veterinário estará de plantão todos os dias do evento e deverá ser cadastrado no competente Conselho Regional de Medicina Veterinária – CRMV. O mesmo será responsável por toda a parte burocrática envolvendo a liberação </w:t>
            </w: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lastRenderedPageBreak/>
              <w:t>e adequação dos animais às normas aplicáveis ao rodeio e à prática de cuidados aos animais.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DB1AF7A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  <w:p w14:paraId="24A5C665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  <w:p w14:paraId="06B8D9E6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  <w:p w14:paraId="7C8C11C9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  <w:p w14:paraId="249345EE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DIARIA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0EE8351" w14:textId="77777777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19309BAF" w14:textId="7C98392B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78D15992" w14:textId="1615794D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2.345,00 </w:t>
            </w:r>
          </w:p>
        </w:tc>
        <w:tc>
          <w:tcPr>
            <w:tcW w:w="992" w:type="dxa"/>
            <w:vAlign w:val="center"/>
          </w:tcPr>
          <w:p w14:paraId="12661D71" w14:textId="50DB29AE" w:rsidR="00A17B5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7.035,00 </w:t>
            </w:r>
          </w:p>
        </w:tc>
      </w:tr>
      <w:tr w:rsidR="00831FC5" w:rsidRPr="005A1D12" w14:paraId="076483CB" w14:textId="77777777" w:rsidTr="002608A1">
        <w:trPr>
          <w:trHeight w:val="567"/>
          <w:jc w:val="center"/>
        </w:trPr>
        <w:tc>
          <w:tcPr>
            <w:tcW w:w="7225" w:type="dxa"/>
            <w:gridSpan w:val="6"/>
            <w:shd w:val="clear" w:color="auto" w:fill="BFBFBF" w:themeFill="background1" w:themeFillShade="BF"/>
            <w:vAlign w:val="center"/>
          </w:tcPr>
          <w:p w14:paraId="0DD59867" w14:textId="02B30C01" w:rsidR="00831FC5" w:rsidRPr="005A1D12" w:rsidRDefault="00831FC5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VALOR TOTAL GRUPO 1</w:t>
            </w:r>
          </w:p>
        </w:tc>
        <w:tc>
          <w:tcPr>
            <w:tcW w:w="1984" w:type="dxa"/>
            <w:gridSpan w:val="2"/>
            <w:shd w:val="clear" w:color="auto" w:fill="BFBFBF" w:themeFill="background1" w:themeFillShade="BF"/>
            <w:vAlign w:val="center"/>
          </w:tcPr>
          <w:p w14:paraId="18CCE471" w14:textId="2594AF6A" w:rsidR="00831FC5" w:rsidRPr="00A17B5D" w:rsidRDefault="006D06F6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A17B5D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R$</w:t>
            </w:r>
            <w:r w:rsidR="00A17B5D" w:rsidRPr="00A17B5D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A17B5D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320.145,57</w:t>
            </w:r>
          </w:p>
        </w:tc>
      </w:tr>
      <w:tr w:rsidR="007F126D" w:rsidRPr="005A1D12" w14:paraId="49E0F2D7" w14:textId="77777777" w:rsidTr="00A17B5D">
        <w:trPr>
          <w:trHeight w:val="3959"/>
          <w:jc w:val="center"/>
        </w:trPr>
        <w:tc>
          <w:tcPr>
            <w:tcW w:w="710" w:type="dxa"/>
            <w:vMerge w:val="restart"/>
            <w:shd w:val="clear" w:color="auto" w:fill="auto"/>
            <w:vAlign w:val="center"/>
          </w:tcPr>
          <w:p w14:paraId="5757FFBE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A93104">
              <w:rPr>
                <w:rFonts w:asciiTheme="minorHAnsi" w:hAnsiTheme="minorHAnsi" w:cstheme="minorHAnsi"/>
                <w:b/>
                <w:bCs/>
                <w:color w:val="auto"/>
                <w:sz w:val="24"/>
                <w:szCs w:val="24"/>
              </w:rPr>
              <w:t>2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65FB07D8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A68D1EB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Camarote (estrutura mínima), observando-se o seguinte: Medidas de cada camarote: 2,33x3,50m montados a 1,60m de altura em relação ao último degrau da arquibancada de 11 degraus, com acesso pela parte traseira, com um hall de 10x10m montado a 1,60m em relação ao último degrau da arquibancada, coberto com tendas possuindo lonas antichamas. ; Dos Materiais da arquibancada e camarotes: Armações treliçadas, escadas, contraventamento, corrimãos e parapeitos fabricados em tubos de aço carbono com costura, formados a frio, para uso industrial (NBR 8261). Os assentos são formados por perfis metálicos, fechados com compensado naval ou cola fenólica de 15mm, aparafusadas na parte metálica. As armações   são   dimensionadas   a   suportar   carga   de 400 Kg/m2, uniformemente distribuídos e 100 kg referente à carga concentrada aplicada na parte central do assento, conforme exigências da NBR6120/1980. Os corrimãos e parapeitos são dimensionados para uma carga horizontal de 80 Kg/m (NBR-6120/1980). Todo o material deverá ser galvanizado com comprovação, a fim de evitar pontos de ferrugens e enfraquecimento do mesmo. Deverá também ser apresentado teste de carga a fim de evitar acidentes e prejuízos para o evento.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24A0627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CDAE194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21</w:t>
            </w:r>
          </w:p>
        </w:tc>
        <w:tc>
          <w:tcPr>
            <w:tcW w:w="1129" w:type="dxa"/>
            <w:vAlign w:val="center"/>
          </w:tcPr>
          <w:p w14:paraId="740CDBAE" w14:textId="1F9C0CDC" w:rsidR="007F126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2C549839" w14:textId="15DE3B05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5.505,00 </w:t>
            </w:r>
          </w:p>
        </w:tc>
        <w:tc>
          <w:tcPr>
            <w:tcW w:w="992" w:type="dxa"/>
            <w:vAlign w:val="center"/>
          </w:tcPr>
          <w:p w14:paraId="44609FD8" w14:textId="098AF301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</w:t>
            </w:r>
            <w:proofErr w:type="gramStart"/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$  115.605</w:t>
            </w:r>
            <w:proofErr w:type="gramEnd"/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,00 </w:t>
            </w:r>
          </w:p>
        </w:tc>
      </w:tr>
      <w:tr w:rsidR="007F126D" w:rsidRPr="005A1D12" w14:paraId="21432585" w14:textId="77777777" w:rsidTr="00A17B5D">
        <w:trPr>
          <w:trHeight w:val="3108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711422A7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C825BB4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2004C5C2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Arquibancada (estrutura mínima) contendo: 60 metros lineares de arquibancadas com 19 degraus de altura, sendo um degrau duplo para passarela 18 degraus para acomodação de pessoas com largura de 0,60cm, passarela frontal a 3,30m de altura em relação ao solo, guarda-corpo frontal tipo grade medindo 1,10m, guarda-corpo traseiro tipo grade medindo 1,80m, largura do espaçamento dos guarda-corpos de 15cm, túneis de acesso por baixo da arquibancada; e mais 11 degraus de altura, sendo um degrau duplo para passarela e 10 degraus para acomodação de pessoas com largura de 0,60cm, passarela frontal a 0,70m de altura em relação ao solo, guarda- corpo frontal tipo grade medindo 1,10m, guarda-corpo traseiro tipo grade medindo 1,80m, largura do espaçamento dos guarda-corpos de 15cm, túneis de acesso por baixo da arquibancada, com laudo e Anotação de Responsabilidade Técnica – ART, emitida pelo CREA competente, devidamente aprovada.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223743F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METRO LINEAR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52F8DBF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60</w:t>
            </w:r>
          </w:p>
        </w:tc>
        <w:tc>
          <w:tcPr>
            <w:tcW w:w="1129" w:type="dxa"/>
            <w:vAlign w:val="center"/>
          </w:tcPr>
          <w:p w14:paraId="1C5DB1C7" w14:textId="40A612C9" w:rsidR="007F126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5179ED84" w14:textId="32992C14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  2.073,50 </w:t>
            </w:r>
          </w:p>
        </w:tc>
        <w:tc>
          <w:tcPr>
            <w:tcW w:w="992" w:type="dxa"/>
            <w:vAlign w:val="center"/>
          </w:tcPr>
          <w:p w14:paraId="4D99D312" w14:textId="17C87CB6" w:rsidR="007F126D" w:rsidRPr="005A1D12" w:rsidRDefault="007F126D" w:rsidP="00E01C4C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R$ 124.410,00</w:t>
            </w:r>
          </w:p>
        </w:tc>
      </w:tr>
      <w:tr w:rsidR="007F126D" w:rsidRPr="005A1D12" w14:paraId="4CC5EDD3" w14:textId="77777777" w:rsidTr="00A17B5D">
        <w:trPr>
          <w:trHeight w:val="1281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280319D6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1A02FB44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3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7F6E0EFB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Arena completa: estilo americana, medindo, no mínimo, 35x50m, contendo grades para fechamento, currais de apartação, devidamente embarcado e montado de acordo com os padrões impostos pela Confederação Nacional de Rodeio – CNAR, garantido a devida segurança aos profissionais e ao público em geral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C41A4A0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UND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D556844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108DBFE3" w14:textId="3E2B9212" w:rsidR="007F126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2907305F" w14:textId="6DF91C48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31.000,00 </w:t>
            </w:r>
          </w:p>
        </w:tc>
        <w:tc>
          <w:tcPr>
            <w:tcW w:w="992" w:type="dxa"/>
            <w:vAlign w:val="center"/>
          </w:tcPr>
          <w:p w14:paraId="13D77C3D" w14:textId="08BED638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31.000,00 </w:t>
            </w:r>
          </w:p>
        </w:tc>
      </w:tr>
      <w:tr w:rsidR="007F126D" w:rsidRPr="005A1D12" w14:paraId="0DDFCB50" w14:textId="77777777" w:rsidTr="00A17B5D">
        <w:trPr>
          <w:trHeight w:val="587"/>
          <w:jc w:val="center"/>
        </w:trPr>
        <w:tc>
          <w:tcPr>
            <w:tcW w:w="710" w:type="dxa"/>
            <w:vMerge/>
            <w:shd w:val="clear" w:color="auto" w:fill="auto"/>
            <w:vAlign w:val="center"/>
          </w:tcPr>
          <w:p w14:paraId="6041A44C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5148DFFC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4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73C5A15B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Conjunto de alambrados contendo </w:t>
            </w:r>
            <w:proofErr w:type="spellStart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bretes</w:t>
            </w:r>
            <w:proofErr w:type="spellEnd"/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 do tipo americano e pista de 1.200 m² com painéis de 230x185cm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FCC25F4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CONJUNTO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5D8F242" w14:textId="77777777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7ED2A81D" w14:textId="288F8958" w:rsidR="007F126D" w:rsidRPr="005A1D12" w:rsidRDefault="00A17B5D" w:rsidP="00A17B5D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14:paraId="72884E14" w14:textId="1C2CD0BA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  18.250,00 </w:t>
            </w:r>
          </w:p>
        </w:tc>
        <w:tc>
          <w:tcPr>
            <w:tcW w:w="992" w:type="dxa"/>
            <w:vAlign w:val="center"/>
          </w:tcPr>
          <w:p w14:paraId="722844AE" w14:textId="7E5033C0" w:rsidR="007F126D" w:rsidRPr="005A1D12" w:rsidRDefault="007F126D" w:rsidP="005A1D12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R$    18.250,00 </w:t>
            </w:r>
          </w:p>
        </w:tc>
      </w:tr>
      <w:tr w:rsidR="004E5307" w:rsidRPr="005A1D12" w14:paraId="5D7BA51A" w14:textId="77777777" w:rsidTr="004542E6">
        <w:trPr>
          <w:trHeight w:val="449"/>
          <w:jc w:val="center"/>
        </w:trPr>
        <w:tc>
          <w:tcPr>
            <w:tcW w:w="7225" w:type="dxa"/>
            <w:gridSpan w:val="6"/>
            <w:shd w:val="clear" w:color="auto" w:fill="BFBFBF"/>
            <w:vAlign w:val="center"/>
          </w:tcPr>
          <w:p w14:paraId="5D877887" w14:textId="77777777" w:rsidR="002F73AC" w:rsidRPr="005A1D12" w:rsidRDefault="002F73AC" w:rsidP="00D74A30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VALOR TOTAL GRUPO 2</w:t>
            </w:r>
          </w:p>
        </w:tc>
        <w:tc>
          <w:tcPr>
            <w:tcW w:w="1984" w:type="dxa"/>
            <w:gridSpan w:val="2"/>
            <w:shd w:val="clear" w:color="auto" w:fill="BFBFBF"/>
            <w:vAlign w:val="center"/>
          </w:tcPr>
          <w:p w14:paraId="3127C349" w14:textId="4E3F5459" w:rsidR="002F73AC" w:rsidRPr="005A1D12" w:rsidRDefault="004E5307" w:rsidP="00D74A30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 xml:space="preserve">R$ </w:t>
            </w:r>
            <w:r w:rsidR="00280B5F" w:rsidRPr="005A1D12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289.265,00</w:t>
            </w:r>
          </w:p>
        </w:tc>
      </w:tr>
      <w:tr w:rsidR="006D06F6" w:rsidRPr="005A1D12" w14:paraId="767398A3" w14:textId="77777777" w:rsidTr="004542E6">
        <w:trPr>
          <w:trHeight w:val="414"/>
          <w:jc w:val="center"/>
        </w:trPr>
        <w:tc>
          <w:tcPr>
            <w:tcW w:w="7225" w:type="dxa"/>
            <w:gridSpan w:val="6"/>
            <w:shd w:val="clear" w:color="auto" w:fill="FABF8F" w:themeFill="accent6" w:themeFillTint="99"/>
            <w:vAlign w:val="center"/>
          </w:tcPr>
          <w:p w14:paraId="1942153C" w14:textId="1CEA5DAC" w:rsidR="006D06F6" w:rsidRPr="005A1D12" w:rsidRDefault="006D06F6" w:rsidP="00D74A30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color w:val="auto"/>
                <w:sz w:val="18"/>
                <w:szCs w:val="18"/>
              </w:rPr>
              <w:t>VALOR TOTAL GRUPO 1 + GRUPO 2</w:t>
            </w:r>
          </w:p>
        </w:tc>
        <w:tc>
          <w:tcPr>
            <w:tcW w:w="1984" w:type="dxa"/>
            <w:gridSpan w:val="2"/>
            <w:shd w:val="clear" w:color="auto" w:fill="FABF8F" w:themeFill="accent6" w:themeFillTint="99"/>
            <w:vAlign w:val="center"/>
          </w:tcPr>
          <w:p w14:paraId="13E8FA82" w14:textId="77777777" w:rsidR="006D06F6" w:rsidRPr="005A1D12" w:rsidRDefault="006D06F6" w:rsidP="00D74A30">
            <w:pPr>
              <w:suppressAutoHyphens w:val="0"/>
              <w:spacing w:after="0" w:line="240" w:lineRule="auto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75176D9E" w14:textId="2379D4E4" w:rsidR="006D06F6" w:rsidRPr="005A1D12" w:rsidRDefault="006D06F6" w:rsidP="00D74A30">
            <w:pPr>
              <w:suppressAutoHyphens w:val="0"/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sz w:val="18"/>
                <w:szCs w:val="18"/>
              </w:rPr>
            </w:pPr>
            <w:r w:rsidRPr="005A1D12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R$ 609.410,57 </w:t>
            </w:r>
          </w:p>
          <w:p w14:paraId="17356515" w14:textId="77777777" w:rsidR="006D06F6" w:rsidRPr="005A1D12" w:rsidRDefault="006D06F6" w:rsidP="00D74A30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</w:rPr>
            </w:pPr>
          </w:p>
        </w:tc>
      </w:tr>
    </w:tbl>
    <w:bookmarkEnd w:id="1"/>
    <w:p w14:paraId="1682DF5E" w14:textId="0E8B7037" w:rsidR="00D87A97" w:rsidRPr="00A17B5D" w:rsidRDefault="005424F7" w:rsidP="00A17B5D">
      <w:pPr>
        <w:suppressAutoHyphens w:val="0"/>
        <w:spacing w:before="240" w:after="0"/>
        <w:rPr>
          <w:rFonts w:ascii="Arial" w:eastAsia="Times New Roman" w:hAnsi="Arial" w:cs="Arial"/>
          <w:b/>
          <w:bCs/>
          <w:color w:val="auto"/>
          <w:sz w:val="18"/>
          <w:szCs w:val="18"/>
        </w:rPr>
      </w:pPr>
      <w:r w:rsidRPr="00045A10">
        <w:rPr>
          <w:rFonts w:asciiTheme="minorHAnsi" w:hAnsiTheme="minorHAnsi" w:cstheme="minorHAnsi"/>
          <w:b/>
          <w:bCs/>
          <w:sz w:val="24"/>
          <w:szCs w:val="24"/>
        </w:rPr>
        <w:t xml:space="preserve">VALOR TOTAL: </w:t>
      </w:r>
      <w:r w:rsidR="006D06F6" w:rsidRPr="006D06F6">
        <w:rPr>
          <w:rFonts w:ascii="Arial" w:hAnsi="Arial" w:cs="Arial"/>
          <w:b/>
          <w:bCs/>
          <w:sz w:val="18"/>
          <w:szCs w:val="18"/>
        </w:rPr>
        <w:t>R$ 609.410,5</w:t>
      </w:r>
      <w:r w:rsidR="0014039C">
        <w:rPr>
          <w:rFonts w:ascii="Arial" w:hAnsi="Arial" w:cs="Arial"/>
          <w:b/>
          <w:bCs/>
          <w:sz w:val="18"/>
          <w:szCs w:val="18"/>
        </w:rPr>
        <w:t>7 (</w:t>
      </w:r>
      <w:r w:rsidR="0014039C">
        <w:rPr>
          <w:rFonts w:ascii="Arial" w:hAnsi="Arial" w:cs="Arial"/>
          <w:b/>
          <w:bCs/>
          <w:sz w:val="18"/>
          <w:szCs w:val="18"/>
        </w:rPr>
        <w:tab/>
        <w:t>seiscentos e nove mil, quatrocentos e dez reais e cinquenta e sete centavos)</w:t>
      </w:r>
    </w:p>
    <w:sectPr w:rsidR="00D87A97" w:rsidRPr="00A17B5D" w:rsidSect="005A4BCD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487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1"/>
    <w:family w:val="swiss"/>
    <w:pitch w:val="variable"/>
  </w:font>
  <w:font w:name="SymbolMT">
    <w:altName w:val="Cambria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19228B0C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0B4F44">
            <w:rPr>
              <w:rFonts w:cs="Calibri"/>
            </w:rPr>
            <w:t>22.180</w:t>
          </w:r>
          <w:r w:rsidR="00A86AF9">
            <w:rPr>
              <w:rFonts w:cs="Calibri"/>
            </w:rPr>
            <w:t>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0762A1BA" w:rsidR="00657797" w:rsidRPr="005E5DA7" w:rsidRDefault="00657797" w:rsidP="005E5DA7">
          <w:r>
            <w:t>FLS.</w:t>
          </w:r>
          <w:r w:rsidR="00F637C7">
            <w:t xml:space="preserve"> </w:t>
          </w:r>
          <w:r>
            <w:t xml:space="preserve"> </w:t>
          </w:r>
          <w:sdt>
            <w:sdtPr>
              <w:id w:val="-1852795641"/>
              <w:docPartObj>
                <w:docPartGallery w:val="Page Numbers (Top of Page)"/>
              </w:docPartObj>
            </w:sdtPr>
            <w:sdtEndPr/>
            <w:sdtContent>
              <w:r w:rsidR="00834078">
                <w:t xml:space="preserve"> </w:t>
              </w:r>
              <w:sdt>
                <w:sdtPr>
                  <w:id w:val="512580603"/>
                  <w:docPartObj>
                    <w:docPartGallery w:val="Page Numbers (Top of Page)"/>
                  </w:docPartObj>
                </w:sdtPr>
                <w:sdtEndPr/>
                <w:sdtContent>
                  <w:r w:rsidR="005E5DA7">
                    <w:fldChar w:fldCharType="begin"/>
                  </w:r>
                  <w:r w:rsidR="005E5DA7">
                    <w:instrText>PAGE   \* MERGEFORMAT</w:instrText>
                  </w:r>
                  <w:r w:rsidR="005E5DA7">
                    <w:fldChar w:fldCharType="separate"/>
                  </w:r>
                  <w:r w:rsidR="005E5DA7">
                    <w:t>2</w:t>
                  </w:r>
                  <w:r w:rsidR="005E5DA7">
                    <w:fldChar w:fldCharType="end"/>
                  </w:r>
                </w:sdtContent>
              </w:sdt>
            </w:sdtContent>
          </w:sdt>
          <w:r w:rsidR="00F637C7">
            <w:t xml:space="preserve">   </w:t>
          </w:r>
          <w:r>
            <w:t>RUBRICA 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4A4ADF"/>
    <w:multiLevelType w:val="hybridMultilevel"/>
    <w:tmpl w:val="38CC6ECA"/>
    <w:lvl w:ilvl="0" w:tplc="94C49D10">
      <w:start w:val="1"/>
      <w:numFmt w:val="decimal"/>
      <w:lvlText w:val="%1."/>
      <w:lvlJc w:val="left"/>
      <w:pPr>
        <w:ind w:left="932" w:hanging="569"/>
      </w:pPr>
      <w:rPr>
        <w:rFonts w:ascii="Cambria" w:eastAsia="Cambria" w:hAnsi="Cambria" w:cs="Cambria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1" w:tplc="DDF6DAD2">
      <w:start w:val="1"/>
      <w:numFmt w:val="lowerLetter"/>
      <w:lvlText w:val="%2)"/>
      <w:lvlJc w:val="left"/>
      <w:pPr>
        <w:ind w:left="1083" w:hanging="360"/>
      </w:pPr>
      <w:rPr>
        <w:rFonts w:ascii="Cambria" w:eastAsia="Cambria" w:hAnsi="Cambria" w:cs="Cambria" w:hint="default"/>
        <w:w w:val="100"/>
        <w:sz w:val="22"/>
        <w:szCs w:val="22"/>
        <w:lang w:val="pt-PT" w:eastAsia="en-US" w:bidi="ar-SA"/>
      </w:rPr>
    </w:lvl>
    <w:lvl w:ilvl="2" w:tplc="57804F22">
      <w:numFmt w:val="bullet"/>
      <w:lvlText w:val="•"/>
      <w:lvlJc w:val="left"/>
      <w:pPr>
        <w:ind w:left="2090" w:hanging="360"/>
      </w:pPr>
      <w:rPr>
        <w:rFonts w:hint="default"/>
        <w:lang w:val="pt-PT" w:eastAsia="en-US" w:bidi="ar-SA"/>
      </w:rPr>
    </w:lvl>
    <w:lvl w:ilvl="3" w:tplc="3EC8E2DA">
      <w:numFmt w:val="bullet"/>
      <w:lvlText w:val="•"/>
      <w:lvlJc w:val="left"/>
      <w:pPr>
        <w:ind w:left="3100" w:hanging="360"/>
      </w:pPr>
      <w:rPr>
        <w:rFonts w:hint="default"/>
        <w:lang w:val="pt-PT" w:eastAsia="en-US" w:bidi="ar-SA"/>
      </w:rPr>
    </w:lvl>
    <w:lvl w:ilvl="4" w:tplc="52922FF0">
      <w:numFmt w:val="bullet"/>
      <w:lvlText w:val="•"/>
      <w:lvlJc w:val="left"/>
      <w:pPr>
        <w:ind w:left="4110" w:hanging="360"/>
      </w:pPr>
      <w:rPr>
        <w:rFonts w:hint="default"/>
        <w:lang w:val="pt-PT" w:eastAsia="en-US" w:bidi="ar-SA"/>
      </w:rPr>
    </w:lvl>
    <w:lvl w:ilvl="5" w:tplc="9654871C">
      <w:numFmt w:val="bullet"/>
      <w:lvlText w:val="•"/>
      <w:lvlJc w:val="left"/>
      <w:pPr>
        <w:ind w:left="5120" w:hanging="360"/>
      </w:pPr>
      <w:rPr>
        <w:rFonts w:hint="default"/>
        <w:lang w:val="pt-PT" w:eastAsia="en-US" w:bidi="ar-SA"/>
      </w:rPr>
    </w:lvl>
    <w:lvl w:ilvl="6" w:tplc="BF440500">
      <w:numFmt w:val="bullet"/>
      <w:lvlText w:val="•"/>
      <w:lvlJc w:val="left"/>
      <w:pPr>
        <w:ind w:left="6130" w:hanging="360"/>
      </w:pPr>
      <w:rPr>
        <w:rFonts w:hint="default"/>
        <w:lang w:val="pt-PT" w:eastAsia="en-US" w:bidi="ar-SA"/>
      </w:rPr>
    </w:lvl>
    <w:lvl w:ilvl="7" w:tplc="25C4575A">
      <w:numFmt w:val="bullet"/>
      <w:lvlText w:val="•"/>
      <w:lvlJc w:val="left"/>
      <w:pPr>
        <w:ind w:left="7140" w:hanging="360"/>
      </w:pPr>
      <w:rPr>
        <w:rFonts w:hint="default"/>
        <w:lang w:val="pt-PT" w:eastAsia="en-US" w:bidi="ar-SA"/>
      </w:rPr>
    </w:lvl>
    <w:lvl w:ilvl="8" w:tplc="9188B404">
      <w:numFmt w:val="bullet"/>
      <w:lvlText w:val="•"/>
      <w:lvlJc w:val="left"/>
      <w:pPr>
        <w:ind w:left="8150" w:hanging="360"/>
      </w:pPr>
      <w:rPr>
        <w:rFonts w:hint="default"/>
        <w:lang w:val="pt-PT" w:eastAsia="en-US" w:bidi="ar-SA"/>
      </w:rPr>
    </w:lvl>
  </w:abstractNum>
  <w:abstractNum w:abstractNumId="1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1A265BE0"/>
    <w:multiLevelType w:val="multilevel"/>
    <w:tmpl w:val="CEA40030"/>
    <w:lvl w:ilvl="0">
      <w:start w:val="6"/>
      <w:numFmt w:val="decimal"/>
      <w:lvlText w:val="%1"/>
      <w:lvlJc w:val="left"/>
      <w:pPr>
        <w:ind w:left="495" w:hanging="495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495" w:hanging="495"/>
      </w:pPr>
      <w:rPr>
        <w:rFonts w:hint="default"/>
        <w:sz w:val="22"/>
      </w:rPr>
    </w:lvl>
    <w:lvl w:ilvl="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sz w:val="22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sz w:val="22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sz w:val="22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sz w:val="22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sz w:val="22"/>
      </w:rPr>
    </w:lvl>
  </w:abstractNum>
  <w:abstractNum w:abstractNumId="3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4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5" w15:restartNumberingAfterBreak="0">
    <w:nsid w:val="42224616"/>
    <w:multiLevelType w:val="multilevel"/>
    <w:tmpl w:val="FEE892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7" w15:restartNumberingAfterBreak="0">
    <w:nsid w:val="4A782B0C"/>
    <w:multiLevelType w:val="hybridMultilevel"/>
    <w:tmpl w:val="6A2CB93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9" w15:restartNumberingAfterBreak="0">
    <w:nsid w:val="58435069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11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12" w15:restartNumberingAfterBreak="0">
    <w:nsid w:val="66D3029F"/>
    <w:multiLevelType w:val="multilevel"/>
    <w:tmpl w:val="839A1D70"/>
    <w:lvl w:ilvl="0">
      <w:start w:val="17"/>
      <w:numFmt w:val="decimal"/>
      <w:pStyle w:val="Ttulo3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742A3276"/>
    <w:multiLevelType w:val="hybridMultilevel"/>
    <w:tmpl w:val="5036C228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10"/>
  </w:num>
  <w:num w:numId="2">
    <w:abstractNumId w:val="6"/>
  </w:num>
  <w:num w:numId="3">
    <w:abstractNumId w:val="4"/>
  </w:num>
  <w:num w:numId="4">
    <w:abstractNumId w:val="1"/>
  </w:num>
  <w:num w:numId="5">
    <w:abstractNumId w:val="8"/>
  </w:num>
  <w:num w:numId="6">
    <w:abstractNumId w:val="14"/>
  </w:num>
  <w:num w:numId="7">
    <w:abstractNumId w:val="3"/>
  </w:num>
  <w:num w:numId="8">
    <w:abstractNumId w:val="11"/>
  </w:num>
  <w:num w:numId="9">
    <w:abstractNumId w:val="0"/>
  </w:num>
  <w:num w:numId="10">
    <w:abstractNumId w:val="13"/>
  </w:num>
  <w:num w:numId="11">
    <w:abstractNumId w:val="12"/>
  </w:num>
  <w:num w:numId="12">
    <w:abstractNumId w:val="5"/>
  </w:num>
  <w:num w:numId="13">
    <w:abstractNumId w:val="7"/>
  </w:num>
  <w:num w:numId="14">
    <w:abstractNumId w:val="2"/>
  </w:num>
  <w:num w:numId="15">
    <w:abstractNumId w:val="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1B2A"/>
    <w:rsid w:val="000150E3"/>
    <w:rsid w:val="0003014C"/>
    <w:rsid w:val="000327DD"/>
    <w:rsid w:val="00035967"/>
    <w:rsid w:val="00045A10"/>
    <w:rsid w:val="00047B7A"/>
    <w:rsid w:val="000519AD"/>
    <w:rsid w:val="00056E2F"/>
    <w:rsid w:val="000577C4"/>
    <w:rsid w:val="00061D21"/>
    <w:rsid w:val="00062B05"/>
    <w:rsid w:val="00066241"/>
    <w:rsid w:val="00071A8F"/>
    <w:rsid w:val="00073FD0"/>
    <w:rsid w:val="0008129C"/>
    <w:rsid w:val="000A32F3"/>
    <w:rsid w:val="000B26BD"/>
    <w:rsid w:val="000B4F44"/>
    <w:rsid w:val="000D10F9"/>
    <w:rsid w:val="000E6C5F"/>
    <w:rsid w:val="000F7465"/>
    <w:rsid w:val="001029EB"/>
    <w:rsid w:val="00113A35"/>
    <w:rsid w:val="001161B4"/>
    <w:rsid w:val="00116971"/>
    <w:rsid w:val="0012250B"/>
    <w:rsid w:val="001261D4"/>
    <w:rsid w:val="0014039C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91C15"/>
    <w:rsid w:val="001A0454"/>
    <w:rsid w:val="001B1C0B"/>
    <w:rsid w:val="001C4207"/>
    <w:rsid w:val="001D6321"/>
    <w:rsid w:val="001E320B"/>
    <w:rsid w:val="001E44AC"/>
    <w:rsid w:val="001F4897"/>
    <w:rsid w:val="00207A5C"/>
    <w:rsid w:val="00220E2A"/>
    <w:rsid w:val="002333A0"/>
    <w:rsid w:val="002467B1"/>
    <w:rsid w:val="00257D51"/>
    <w:rsid w:val="002608A1"/>
    <w:rsid w:val="002730AA"/>
    <w:rsid w:val="00274C60"/>
    <w:rsid w:val="00280B5F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3B73"/>
    <w:rsid w:val="002F4B86"/>
    <w:rsid w:val="002F5975"/>
    <w:rsid w:val="002F73AC"/>
    <w:rsid w:val="00305889"/>
    <w:rsid w:val="003159ED"/>
    <w:rsid w:val="00316AA1"/>
    <w:rsid w:val="003333E9"/>
    <w:rsid w:val="00335D7E"/>
    <w:rsid w:val="003441F4"/>
    <w:rsid w:val="00344AB9"/>
    <w:rsid w:val="00346192"/>
    <w:rsid w:val="00346977"/>
    <w:rsid w:val="003766F9"/>
    <w:rsid w:val="00376F84"/>
    <w:rsid w:val="00377E57"/>
    <w:rsid w:val="003802E3"/>
    <w:rsid w:val="00380D97"/>
    <w:rsid w:val="00381055"/>
    <w:rsid w:val="00391026"/>
    <w:rsid w:val="003A120A"/>
    <w:rsid w:val="003A1391"/>
    <w:rsid w:val="003A7B7D"/>
    <w:rsid w:val="003B405C"/>
    <w:rsid w:val="003B7508"/>
    <w:rsid w:val="003D1E80"/>
    <w:rsid w:val="003E7422"/>
    <w:rsid w:val="003F1CD5"/>
    <w:rsid w:val="00400AF8"/>
    <w:rsid w:val="004142A5"/>
    <w:rsid w:val="00421C75"/>
    <w:rsid w:val="00424961"/>
    <w:rsid w:val="00426C15"/>
    <w:rsid w:val="004348D3"/>
    <w:rsid w:val="00441E7B"/>
    <w:rsid w:val="004474ED"/>
    <w:rsid w:val="004542E6"/>
    <w:rsid w:val="00457D2C"/>
    <w:rsid w:val="00462D33"/>
    <w:rsid w:val="00466588"/>
    <w:rsid w:val="00470283"/>
    <w:rsid w:val="004708C6"/>
    <w:rsid w:val="00471A89"/>
    <w:rsid w:val="004735EB"/>
    <w:rsid w:val="00473B78"/>
    <w:rsid w:val="004761D1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E5307"/>
    <w:rsid w:val="004F3581"/>
    <w:rsid w:val="00531A9F"/>
    <w:rsid w:val="00531CC1"/>
    <w:rsid w:val="00532982"/>
    <w:rsid w:val="00542422"/>
    <w:rsid w:val="005424F7"/>
    <w:rsid w:val="00546915"/>
    <w:rsid w:val="00547BC2"/>
    <w:rsid w:val="005567D0"/>
    <w:rsid w:val="00565723"/>
    <w:rsid w:val="00585134"/>
    <w:rsid w:val="00586A80"/>
    <w:rsid w:val="005A06DD"/>
    <w:rsid w:val="005A1D12"/>
    <w:rsid w:val="005A3F2C"/>
    <w:rsid w:val="005A4BCD"/>
    <w:rsid w:val="005A7821"/>
    <w:rsid w:val="005B070C"/>
    <w:rsid w:val="005C182C"/>
    <w:rsid w:val="005D45B4"/>
    <w:rsid w:val="005D53CD"/>
    <w:rsid w:val="005D75F1"/>
    <w:rsid w:val="005E5DA7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06F6"/>
    <w:rsid w:val="006D23E5"/>
    <w:rsid w:val="006E2B5C"/>
    <w:rsid w:val="006E401D"/>
    <w:rsid w:val="006E6B97"/>
    <w:rsid w:val="006F2B04"/>
    <w:rsid w:val="0070097C"/>
    <w:rsid w:val="00701B22"/>
    <w:rsid w:val="007125A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52FEB"/>
    <w:rsid w:val="00764FD4"/>
    <w:rsid w:val="00775630"/>
    <w:rsid w:val="007827A7"/>
    <w:rsid w:val="0078307E"/>
    <w:rsid w:val="007835B9"/>
    <w:rsid w:val="007A32B7"/>
    <w:rsid w:val="007A3F07"/>
    <w:rsid w:val="007A695F"/>
    <w:rsid w:val="007B6459"/>
    <w:rsid w:val="007E0BE2"/>
    <w:rsid w:val="007F126D"/>
    <w:rsid w:val="00811213"/>
    <w:rsid w:val="008168D5"/>
    <w:rsid w:val="00831FC5"/>
    <w:rsid w:val="00832118"/>
    <w:rsid w:val="00834078"/>
    <w:rsid w:val="00851A32"/>
    <w:rsid w:val="00854003"/>
    <w:rsid w:val="00855BDF"/>
    <w:rsid w:val="008601D1"/>
    <w:rsid w:val="00866C07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03430"/>
    <w:rsid w:val="0091213A"/>
    <w:rsid w:val="0091222C"/>
    <w:rsid w:val="00912B0F"/>
    <w:rsid w:val="00917137"/>
    <w:rsid w:val="009212B8"/>
    <w:rsid w:val="009237DF"/>
    <w:rsid w:val="00925C52"/>
    <w:rsid w:val="009440D1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9D2720"/>
    <w:rsid w:val="00A0759D"/>
    <w:rsid w:val="00A16FA3"/>
    <w:rsid w:val="00A17B5D"/>
    <w:rsid w:val="00A21C6F"/>
    <w:rsid w:val="00A244DD"/>
    <w:rsid w:val="00A312F2"/>
    <w:rsid w:val="00A34A8C"/>
    <w:rsid w:val="00A34FF4"/>
    <w:rsid w:val="00A40BEF"/>
    <w:rsid w:val="00A42778"/>
    <w:rsid w:val="00A54435"/>
    <w:rsid w:val="00A57B7D"/>
    <w:rsid w:val="00A61A01"/>
    <w:rsid w:val="00A64780"/>
    <w:rsid w:val="00A67041"/>
    <w:rsid w:val="00A804FD"/>
    <w:rsid w:val="00A81783"/>
    <w:rsid w:val="00A86AF9"/>
    <w:rsid w:val="00A93104"/>
    <w:rsid w:val="00A93416"/>
    <w:rsid w:val="00A95E51"/>
    <w:rsid w:val="00AB0762"/>
    <w:rsid w:val="00AC25B3"/>
    <w:rsid w:val="00AC49F3"/>
    <w:rsid w:val="00AC5356"/>
    <w:rsid w:val="00AC5483"/>
    <w:rsid w:val="00AD480B"/>
    <w:rsid w:val="00AD6218"/>
    <w:rsid w:val="00AF3AAC"/>
    <w:rsid w:val="00B23A94"/>
    <w:rsid w:val="00B258A3"/>
    <w:rsid w:val="00B3652B"/>
    <w:rsid w:val="00B40B7D"/>
    <w:rsid w:val="00B57C4E"/>
    <w:rsid w:val="00B63986"/>
    <w:rsid w:val="00B65482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0A8D"/>
    <w:rsid w:val="00BB304B"/>
    <w:rsid w:val="00BC1355"/>
    <w:rsid w:val="00BD35E8"/>
    <w:rsid w:val="00BE2135"/>
    <w:rsid w:val="00BE6468"/>
    <w:rsid w:val="00BF0EC2"/>
    <w:rsid w:val="00BF52E8"/>
    <w:rsid w:val="00C0017C"/>
    <w:rsid w:val="00C0707E"/>
    <w:rsid w:val="00C07222"/>
    <w:rsid w:val="00C156F1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5140F"/>
    <w:rsid w:val="00D61581"/>
    <w:rsid w:val="00D61CF5"/>
    <w:rsid w:val="00D63DEE"/>
    <w:rsid w:val="00D74A30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01C4C"/>
    <w:rsid w:val="00E41C1C"/>
    <w:rsid w:val="00E4357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55BD"/>
    <w:rsid w:val="00F17C15"/>
    <w:rsid w:val="00F2131A"/>
    <w:rsid w:val="00F4257E"/>
    <w:rsid w:val="00F57CB2"/>
    <w:rsid w:val="00F637C7"/>
    <w:rsid w:val="00F67ABE"/>
    <w:rsid w:val="00F67CD3"/>
    <w:rsid w:val="00F82B2D"/>
    <w:rsid w:val="00F82FDD"/>
    <w:rsid w:val="00F93768"/>
    <w:rsid w:val="00FA5A9C"/>
    <w:rsid w:val="00FA705E"/>
    <w:rsid w:val="00FB401F"/>
    <w:rsid w:val="00FB6C3D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5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paragraph" w:styleId="Ttulo3">
    <w:name w:val="heading 3"/>
    <w:basedOn w:val="Normal"/>
    <w:next w:val="Normal"/>
    <w:link w:val="Ttulo3Char"/>
    <w:qFormat/>
    <w:rsid w:val="00866C07"/>
    <w:pPr>
      <w:keepNext/>
      <w:numPr>
        <w:numId w:val="11"/>
      </w:numPr>
      <w:suppressAutoHyphens w:val="0"/>
      <w:spacing w:after="0" w:line="240" w:lineRule="auto"/>
      <w:jc w:val="both"/>
      <w:outlineLvl w:val="2"/>
    </w:pPr>
    <w:rPr>
      <w:rFonts w:ascii="Times New Roman" w:eastAsia="Times New Roman" w:hAnsi="Times New Roman"/>
      <w:b/>
      <w:bCs/>
      <w:color w:val="FF0000"/>
      <w:sz w:val="24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link w:val="PargrafodaListaChar"/>
    <w:uiPriority w:val="1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2">
    <w:name w:val="Tabela com grade2"/>
    <w:basedOn w:val="Tabelanormal"/>
    <w:next w:val="Tabelacomgrade"/>
    <w:rsid w:val="00A54435"/>
    <w:pPr>
      <w:spacing w:line="240" w:lineRule="auto"/>
    </w:pPr>
    <w:rPr>
      <w:rFonts w:ascii="Times New Roman" w:eastAsia="MS Mincho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3Char">
    <w:name w:val="Título 3 Char"/>
    <w:basedOn w:val="Fontepargpadro"/>
    <w:link w:val="Ttulo3"/>
    <w:rsid w:val="00866C07"/>
    <w:rPr>
      <w:rFonts w:ascii="Times New Roman" w:eastAsia="Times New Roman" w:hAnsi="Times New Roman" w:cs="Times New Roman"/>
      <w:b/>
      <w:bCs/>
      <w:color w:val="FF0000"/>
      <w:sz w:val="24"/>
      <w:szCs w:val="20"/>
      <w:lang w:eastAsia="pt-BR"/>
    </w:rPr>
  </w:style>
  <w:style w:type="numbering" w:customStyle="1" w:styleId="Semlista1">
    <w:name w:val="Sem lista1"/>
    <w:next w:val="Semlista"/>
    <w:uiPriority w:val="99"/>
    <w:semiHidden/>
    <w:unhideWhenUsed/>
    <w:rsid w:val="00866C07"/>
  </w:style>
  <w:style w:type="paragraph" w:styleId="Subttulo">
    <w:name w:val="Subtitle"/>
    <w:basedOn w:val="Normal"/>
    <w:next w:val="Normal"/>
    <w:link w:val="SubttuloChar"/>
    <w:qFormat/>
    <w:rsid w:val="00866C07"/>
    <w:pPr>
      <w:suppressAutoHyphens w:val="0"/>
      <w:spacing w:after="60" w:line="240" w:lineRule="auto"/>
      <w:jc w:val="center"/>
      <w:outlineLvl w:val="1"/>
    </w:pPr>
    <w:rPr>
      <w:rFonts w:ascii="Calibri Light" w:eastAsia="Times New Roman" w:hAnsi="Calibri Light"/>
      <w:color w:val="auto"/>
      <w:sz w:val="24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866C07"/>
    <w:rPr>
      <w:rFonts w:ascii="Calibri Light" w:eastAsia="Times New Roman" w:hAnsi="Calibri Light" w:cs="Times New Roman"/>
      <w:sz w:val="24"/>
      <w:szCs w:val="24"/>
      <w:lang w:eastAsia="pt-BR"/>
    </w:rPr>
  </w:style>
  <w:style w:type="table" w:customStyle="1" w:styleId="Tabelacomgrade1">
    <w:name w:val="Tabela com grade1"/>
    <w:basedOn w:val="Tabelanormal"/>
    <w:next w:val="Tabelacomgrade"/>
    <w:uiPriority w:val="59"/>
    <w:rsid w:val="00866C07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emlista11">
    <w:name w:val="Sem lista11"/>
    <w:next w:val="Semlista"/>
    <w:uiPriority w:val="99"/>
    <w:semiHidden/>
    <w:unhideWhenUsed/>
    <w:rsid w:val="00866C07"/>
  </w:style>
  <w:style w:type="paragraph" w:customStyle="1" w:styleId="Textodebalo1">
    <w:name w:val="Texto de balão1"/>
    <w:basedOn w:val="Normal"/>
    <w:next w:val="Textodebalo"/>
    <w:uiPriority w:val="99"/>
    <w:semiHidden/>
    <w:unhideWhenUsed/>
    <w:rsid w:val="00866C07"/>
    <w:pPr>
      <w:suppressAutoHyphens w:val="0"/>
      <w:spacing w:after="0" w:line="240" w:lineRule="auto"/>
    </w:pPr>
    <w:rPr>
      <w:rFonts w:ascii="Tahoma" w:hAnsi="Tahoma" w:cs="Tahoma"/>
      <w:color w:val="auto"/>
      <w:sz w:val="16"/>
      <w:szCs w:val="16"/>
    </w:rPr>
  </w:style>
  <w:style w:type="character" w:customStyle="1" w:styleId="Hyperlink1">
    <w:name w:val="Hyperlink1"/>
    <w:basedOn w:val="Fontepargpadro"/>
    <w:uiPriority w:val="99"/>
    <w:unhideWhenUsed/>
    <w:rsid w:val="00866C07"/>
    <w:rPr>
      <w:color w:val="0000FF"/>
      <w:u w:val="single"/>
    </w:rPr>
  </w:style>
  <w:style w:type="paragraph" w:customStyle="1" w:styleId="Legenda1">
    <w:name w:val="Legenda1"/>
    <w:basedOn w:val="Normal"/>
    <w:next w:val="Normal"/>
    <w:uiPriority w:val="35"/>
    <w:unhideWhenUsed/>
    <w:qFormat/>
    <w:rsid w:val="00866C07"/>
    <w:pPr>
      <w:suppressAutoHyphens w:val="0"/>
      <w:spacing w:line="240" w:lineRule="auto"/>
    </w:pPr>
    <w:rPr>
      <w:i/>
      <w:iCs/>
      <w:color w:val="1F497D"/>
      <w:sz w:val="18"/>
      <w:szCs w:val="18"/>
    </w:rPr>
  </w:style>
  <w:style w:type="character" w:customStyle="1" w:styleId="fontstyle01">
    <w:name w:val="fontstyle01"/>
    <w:basedOn w:val="Fontepargpadro"/>
    <w:rsid w:val="00866C07"/>
    <w:rPr>
      <w:rFonts w:ascii="Courier New" w:hAnsi="Courier New" w:cs="Courier New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PargrafodaListaChar">
    <w:name w:val="Parágrafo da Lista Char"/>
    <w:link w:val="PargrafodaLista"/>
    <w:uiPriority w:val="1"/>
    <w:locked/>
    <w:rsid w:val="00866C07"/>
    <w:rPr>
      <w:rFonts w:eastAsia="Calibri" w:cs="Times New Roman"/>
      <w:color w:val="00000A"/>
    </w:rPr>
  </w:style>
  <w:style w:type="character" w:styleId="Refdecomentrio">
    <w:name w:val="annotation reference"/>
    <w:basedOn w:val="Fontepargpadro"/>
    <w:uiPriority w:val="99"/>
    <w:semiHidden/>
    <w:unhideWhenUsed/>
    <w:rsid w:val="00866C07"/>
    <w:rPr>
      <w:sz w:val="16"/>
      <w:szCs w:val="16"/>
    </w:rPr>
  </w:style>
  <w:style w:type="paragraph" w:customStyle="1" w:styleId="Textodecomentrio1">
    <w:name w:val="Texto de comentário1"/>
    <w:basedOn w:val="Normal"/>
    <w:next w:val="Textodecomentrio"/>
    <w:link w:val="TextodecomentrioChar"/>
    <w:uiPriority w:val="99"/>
    <w:semiHidden/>
    <w:unhideWhenUsed/>
    <w:rsid w:val="00866C07"/>
    <w:pPr>
      <w:suppressAutoHyphens w:val="0"/>
      <w:spacing w:after="160" w:line="240" w:lineRule="auto"/>
    </w:pPr>
    <w:rPr>
      <w:color w:val="auto"/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1"/>
    <w:uiPriority w:val="99"/>
    <w:semiHidden/>
    <w:rsid w:val="00866C07"/>
    <w:rPr>
      <w:rFonts w:eastAsia="Calibri" w:cs="Times New Roman"/>
      <w:sz w:val="20"/>
      <w:szCs w:val="20"/>
    </w:rPr>
  </w:style>
  <w:style w:type="paragraph" w:styleId="Textodecomentrio">
    <w:name w:val="annotation text"/>
    <w:basedOn w:val="Normal"/>
    <w:link w:val="TextodecomentrioChar1"/>
    <w:uiPriority w:val="99"/>
    <w:semiHidden/>
    <w:unhideWhenUsed/>
    <w:rsid w:val="00866C07"/>
    <w:pPr>
      <w:widowControl w:val="0"/>
      <w:suppressAutoHyphens w:val="0"/>
      <w:autoSpaceDE w:val="0"/>
      <w:autoSpaceDN w:val="0"/>
      <w:spacing w:after="0" w:line="240" w:lineRule="auto"/>
    </w:pPr>
    <w:rPr>
      <w:rFonts w:ascii="Arial MT" w:eastAsia="Arial MT" w:hAnsi="Arial MT" w:cs="Arial MT"/>
      <w:color w:val="auto"/>
      <w:sz w:val="20"/>
      <w:szCs w:val="20"/>
      <w:lang w:val="pt-PT"/>
    </w:rPr>
  </w:style>
  <w:style w:type="character" w:customStyle="1" w:styleId="TextodecomentrioChar1">
    <w:name w:val="Texto de comentário Char1"/>
    <w:basedOn w:val="Fontepargpadro"/>
    <w:link w:val="Textodecomentrio"/>
    <w:uiPriority w:val="99"/>
    <w:semiHidden/>
    <w:rsid w:val="00866C07"/>
    <w:rPr>
      <w:rFonts w:ascii="Arial MT" w:eastAsia="Arial MT" w:hAnsi="Arial MT" w:cs="Arial MT"/>
      <w:sz w:val="20"/>
      <w:szCs w:val="20"/>
      <w:lang w:val="pt-PT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66C07"/>
    <w:pPr>
      <w:widowControl/>
      <w:autoSpaceDE/>
      <w:autoSpaceDN/>
      <w:spacing w:after="160"/>
    </w:pPr>
    <w:rPr>
      <w:rFonts w:ascii="Calibri" w:eastAsia="Calibri" w:hAnsi="Calibri" w:cs="Times New Roman"/>
      <w:b/>
      <w:bCs/>
      <w:lang w:val="pt-BR"/>
    </w:rPr>
  </w:style>
  <w:style w:type="character" w:customStyle="1" w:styleId="AssuntodocomentrioChar">
    <w:name w:val="Assunto do comentário Char"/>
    <w:basedOn w:val="TextodecomentrioChar1"/>
    <w:link w:val="Assuntodocomentrio"/>
    <w:uiPriority w:val="99"/>
    <w:semiHidden/>
    <w:rsid w:val="00866C07"/>
    <w:rPr>
      <w:rFonts w:ascii="Arial MT" w:eastAsia="Calibri" w:hAnsi="Arial MT" w:cs="Times New Roman"/>
      <w:b/>
      <w:bCs/>
      <w:sz w:val="20"/>
      <w:szCs w:val="20"/>
      <w:lang w:val="pt-PT"/>
    </w:rPr>
  </w:style>
  <w:style w:type="character" w:styleId="HiperlinkVisitado">
    <w:name w:val="FollowedHyperlink"/>
    <w:basedOn w:val="Fontepargpadro"/>
    <w:uiPriority w:val="99"/>
    <w:semiHidden/>
    <w:unhideWhenUsed/>
    <w:rsid w:val="00866C07"/>
    <w:rPr>
      <w:color w:val="954F72"/>
      <w:u w:val="single"/>
    </w:rPr>
  </w:style>
  <w:style w:type="paragraph" w:customStyle="1" w:styleId="msonormal0">
    <w:name w:val="msonormal"/>
    <w:basedOn w:val="Normal"/>
    <w:rsid w:val="00866C07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65">
    <w:name w:val="xl65"/>
    <w:basedOn w:val="Normal"/>
    <w:rsid w:val="00866C07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66">
    <w:name w:val="xl66"/>
    <w:basedOn w:val="Normal"/>
    <w:rsid w:val="00866C07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67">
    <w:name w:val="xl67"/>
    <w:basedOn w:val="Normal"/>
    <w:rsid w:val="00866C07"/>
    <w:pP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68">
    <w:name w:val="xl68"/>
    <w:basedOn w:val="Normal"/>
    <w:rsid w:val="00866C07"/>
    <w:pP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69">
    <w:name w:val="xl69"/>
    <w:basedOn w:val="Normal"/>
    <w:rsid w:val="00866C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0">
    <w:name w:val="xl70"/>
    <w:basedOn w:val="Normal"/>
    <w:rsid w:val="00866C07"/>
    <w:pPr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1">
    <w:name w:val="xl71"/>
    <w:basedOn w:val="Normal"/>
    <w:rsid w:val="00866C0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2">
    <w:name w:val="xl72"/>
    <w:basedOn w:val="Normal"/>
    <w:rsid w:val="00866C07"/>
    <w:pP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73">
    <w:name w:val="xl73"/>
    <w:basedOn w:val="Normal"/>
    <w:rsid w:val="00866C0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74">
    <w:name w:val="xl74"/>
    <w:basedOn w:val="Normal"/>
    <w:rsid w:val="00866C07"/>
    <w:pP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5">
    <w:name w:val="xl75"/>
    <w:basedOn w:val="Normal"/>
    <w:rsid w:val="00866C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6">
    <w:name w:val="xl76"/>
    <w:basedOn w:val="Normal"/>
    <w:rsid w:val="00866C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7">
    <w:name w:val="xl77"/>
    <w:basedOn w:val="Normal"/>
    <w:rsid w:val="00866C07"/>
    <w:pPr>
      <w:pBdr>
        <w:left w:val="single" w:sz="8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78">
    <w:name w:val="xl78"/>
    <w:basedOn w:val="Normal"/>
    <w:rsid w:val="00866C07"/>
    <w:pPr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9">
    <w:name w:val="xl79"/>
    <w:basedOn w:val="Normal"/>
    <w:rsid w:val="00866C07"/>
    <w:pPr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0">
    <w:name w:val="xl80"/>
    <w:basedOn w:val="Normal"/>
    <w:rsid w:val="00866C07"/>
    <w:pPr>
      <w:pBdr>
        <w:left w:val="single" w:sz="4" w:space="0" w:color="auto"/>
        <w:bottom w:val="single" w:sz="4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1">
    <w:name w:val="xl81"/>
    <w:basedOn w:val="Normal"/>
    <w:rsid w:val="00866C0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82">
    <w:name w:val="xl82"/>
    <w:basedOn w:val="Normal"/>
    <w:rsid w:val="00866C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3">
    <w:name w:val="xl83"/>
    <w:basedOn w:val="Normal"/>
    <w:rsid w:val="00866C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4">
    <w:name w:val="xl84"/>
    <w:basedOn w:val="Normal"/>
    <w:rsid w:val="00866C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5">
    <w:name w:val="xl85"/>
    <w:basedOn w:val="Normal"/>
    <w:rsid w:val="00866C07"/>
    <w:pPr>
      <w:pBdr>
        <w:left w:val="single" w:sz="4" w:space="0" w:color="auto"/>
        <w:bottom w:val="single" w:sz="4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6">
    <w:name w:val="xl86"/>
    <w:basedOn w:val="Normal"/>
    <w:rsid w:val="00866C07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7">
    <w:name w:val="xl87"/>
    <w:basedOn w:val="Normal"/>
    <w:rsid w:val="00866C0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88">
    <w:name w:val="xl88"/>
    <w:basedOn w:val="Normal"/>
    <w:rsid w:val="00866C0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9">
    <w:name w:val="xl89"/>
    <w:basedOn w:val="Normal"/>
    <w:rsid w:val="00866C07"/>
    <w:pPr>
      <w:pBdr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90">
    <w:name w:val="xl90"/>
    <w:basedOn w:val="Normal"/>
    <w:rsid w:val="00866C07"/>
    <w:pPr>
      <w:pBdr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91">
    <w:name w:val="xl91"/>
    <w:basedOn w:val="Normal"/>
    <w:rsid w:val="00866C0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92">
    <w:name w:val="xl92"/>
    <w:basedOn w:val="Normal"/>
    <w:rsid w:val="00866C0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93">
    <w:name w:val="xl93"/>
    <w:basedOn w:val="Normal"/>
    <w:rsid w:val="00866C0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94">
    <w:name w:val="xl94"/>
    <w:basedOn w:val="Normal"/>
    <w:rsid w:val="00866C07"/>
    <w:pPr>
      <w:pBdr>
        <w:left w:val="single" w:sz="4" w:space="0" w:color="auto"/>
        <w:bottom w:val="single" w:sz="8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95">
    <w:name w:val="xl95"/>
    <w:basedOn w:val="Normal"/>
    <w:rsid w:val="00866C07"/>
    <w:pPr>
      <w:pBdr>
        <w:left w:val="single" w:sz="4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96">
    <w:name w:val="xl96"/>
    <w:basedOn w:val="Normal"/>
    <w:rsid w:val="00866C07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97">
    <w:name w:val="xl97"/>
    <w:basedOn w:val="Normal"/>
    <w:rsid w:val="00866C0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98">
    <w:name w:val="xl98"/>
    <w:basedOn w:val="Normal"/>
    <w:rsid w:val="00866C0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99">
    <w:name w:val="xl99"/>
    <w:basedOn w:val="Normal"/>
    <w:rsid w:val="00866C0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100">
    <w:name w:val="xl100"/>
    <w:basedOn w:val="Normal"/>
    <w:rsid w:val="00866C0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101">
    <w:name w:val="xl101"/>
    <w:basedOn w:val="Normal"/>
    <w:rsid w:val="00866C07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102">
    <w:name w:val="xl102"/>
    <w:basedOn w:val="Normal"/>
    <w:rsid w:val="00866C0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103">
    <w:name w:val="xl103"/>
    <w:basedOn w:val="Normal"/>
    <w:rsid w:val="00866C07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character" w:customStyle="1" w:styleId="fontstyle21">
    <w:name w:val="fontstyle21"/>
    <w:basedOn w:val="Fontepargpadro"/>
    <w:rsid w:val="00866C07"/>
    <w:rPr>
      <w:rFonts w:ascii="SymbolMT" w:hAnsi="SymbolMT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Fontepargpadro"/>
    <w:rsid w:val="00866C07"/>
    <w:rPr>
      <w:rFonts w:ascii="Verdana" w:hAnsi="Verdana" w:hint="default"/>
      <w:b w:val="0"/>
      <w:bCs w:val="0"/>
      <w:i w:val="0"/>
      <w:iCs w:val="0"/>
      <w:color w:val="000000"/>
      <w:sz w:val="16"/>
      <w:szCs w:val="16"/>
    </w:rPr>
  </w:style>
  <w:style w:type="character" w:customStyle="1" w:styleId="TextodebaloChar1">
    <w:name w:val="Texto de balão Char1"/>
    <w:basedOn w:val="Fontepargpadro"/>
    <w:uiPriority w:val="99"/>
    <w:semiHidden/>
    <w:rsid w:val="00866C07"/>
    <w:rPr>
      <w:rFonts w:ascii="Segoe UI" w:eastAsia="Arial MT" w:hAnsi="Segoe UI" w:cs="Segoe UI"/>
      <w:sz w:val="18"/>
      <w:szCs w:val="18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6</Pages>
  <Words>1607</Words>
  <Characters>8678</Characters>
  <Application>Microsoft Office Word</Application>
  <DocSecurity>0</DocSecurity>
  <Lines>72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Dandara Maria de Nazareth Pereira da Silva</cp:lastModifiedBy>
  <cp:revision>68</cp:revision>
  <cp:lastPrinted>2023-02-03T16:12:00Z</cp:lastPrinted>
  <dcterms:created xsi:type="dcterms:W3CDTF">2021-03-24T12:13:00Z</dcterms:created>
  <dcterms:modified xsi:type="dcterms:W3CDTF">2026-02-26T14:02:00Z</dcterms:modified>
  <dc:language>pt-BR</dc:language>
</cp:coreProperties>
</file>